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高明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区各镇（街道）行政服务中心咨询电话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2"/>
        <w:tblW w:w="8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3683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7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办事大厅</w:t>
            </w:r>
          </w:p>
        </w:tc>
        <w:tc>
          <w:tcPr>
            <w:tcW w:w="3683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91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7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高明区人民政府行政服务中心</w:t>
            </w:r>
          </w:p>
        </w:tc>
        <w:tc>
          <w:tcPr>
            <w:tcW w:w="3683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佛山市高明区荷城街道三洲百灵路88号</w:t>
            </w:r>
          </w:p>
        </w:tc>
        <w:tc>
          <w:tcPr>
            <w:tcW w:w="191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88629160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7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高明区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明城镇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3683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佛山市高明区明城镇明六路3号</w:t>
            </w:r>
          </w:p>
        </w:tc>
        <w:tc>
          <w:tcPr>
            <w:tcW w:w="191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88831163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7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高明区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杨和镇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3683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佛山市高明区杨和镇和顺路115号</w:t>
            </w:r>
          </w:p>
        </w:tc>
        <w:tc>
          <w:tcPr>
            <w:tcW w:w="191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88801022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77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高明区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更合镇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3683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佛山市高明区更合镇工业大道355号更合镇政府西副楼一楼</w:t>
            </w:r>
          </w:p>
        </w:tc>
        <w:tc>
          <w:tcPr>
            <w:tcW w:w="191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shd w:val="pct5" w:color="C5E0B3" w:themeColor="accent6" w:themeTint="66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88841122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88841822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82539"/>
    <w:rsid w:val="02C82539"/>
    <w:rsid w:val="07A84B67"/>
    <w:rsid w:val="1859605B"/>
    <w:rsid w:val="263A7AD5"/>
    <w:rsid w:val="3D5A0C52"/>
    <w:rsid w:val="48FD3427"/>
    <w:rsid w:val="4E50028D"/>
    <w:rsid w:val="70540D17"/>
    <w:rsid w:val="734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2"/>
    <w:basedOn w:val="6"/>
    <w:qFormat/>
    <w:uiPriority w:val="0"/>
    <w:pPr>
      <w:spacing w:after="120" w:afterLines="0" w:line="480" w:lineRule="auto"/>
    </w:pPr>
  </w:style>
  <w:style w:type="paragraph" w:customStyle="1" w:styleId="6">
    <w:name w:val="正文 New New New New New New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2020-02-20T02:18:00Z</dcterms:created>
  <dc:creator>基础服务和信息科</dc:creator>
  <cp:lastModifiedBy>PC</cp:lastModifiedBy>
  <dcterms:modified xsi:type="dcterms:W3CDTF">2020-02-28T01:19:35Z</dcterms:modified>
  <dc:title>关于高明区各镇（街道）行政服务中心恢复对外办事服务的通告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