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270" w:lineRule="atLeas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40"/>
          <w:szCs w:val="40"/>
          <w:shd w:val="clear" w:fill="FFFFFF"/>
        </w:rPr>
        <w:t>民办非企业单位法人登记证书换发申请表</w:t>
      </w:r>
    </w:p>
    <w:tbl>
      <w:tblPr>
        <w:tblStyle w:val="2"/>
        <w:tblW w:w="7820" w:type="dxa"/>
        <w:jc w:val="center"/>
        <w:tblBorders>
          <w:top w:val="single" w:color="000000" w:sz="6" w:space="0"/>
          <w:left w:val="single" w:color="000000" w:sz="6" w:space="0"/>
          <w:bottom w:val="none" w:color="auto" w:sz="0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83"/>
        <w:gridCol w:w="2227"/>
        <w:gridCol w:w="2033"/>
        <w:gridCol w:w="200"/>
        <w:gridCol w:w="16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登记证号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统一社会信用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18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住所</w:t>
            </w:r>
          </w:p>
        </w:tc>
        <w:tc>
          <w:tcPr>
            <w:tcW w:w="613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住所使用期限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39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到期时间</w:t>
            </w:r>
          </w:p>
        </w:tc>
        <w:tc>
          <w:tcPr>
            <w:tcW w:w="39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申请内容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0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旧证到期时间</w:t>
            </w:r>
          </w:p>
        </w:tc>
        <w:tc>
          <w:tcPr>
            <w:tcW w:w="187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  <w:jc w:val="center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简要报告：</w:t>
            </w:r>
          </w:p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widowControl/>
              <w:wordWrap w:val="0"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（单位盖章）  </w:t>
            </w:r>
          </w:p>
          <w:p>
            <w:pPr>
              <w:widowControl/>
              <w:wordWrap w:val="0"/>
              <w:spacing w:line="270" w:lineRule="atLeast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法定代表人签字：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   年    月    日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联系人: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3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67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登记管理机关审查意见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 w:hRule="atLeast"/>
          <w:jc w:val="center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 </w:t>
            </w: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spacing w:line="270" w:lineRule="atLeast"/>
              <w:jc w:val="righ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新登记证书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有效期限</w:t>
            </w: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开始时间</w:t>
            </w:r>
          </w:p>
        </w:tc>
        <w:tc>
          <w:tcPr>
            <w:tcW w:w="39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68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到期时间</w:t>
            </w:r>
          </w:p>
        </w:tc>
        <w:tc>
          <w:tcPr>
            <w:tcW w:w="391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82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>
            <w:pPr>
              <w:widowControl/>
              <w:wordWrap w:val="0"/>
              <w:spacing w:line="270" w:lineRule="atLeas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领证人签名: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年  月  日</w:t>
            </w:r>
          </w:p>
        </w:tc>
      </w:tr>
    </w:tbl>
    <w:p>
      <w:pPr>
        <w:jc w:val="right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广东省社会组织管理局制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891" w:lineRule="atLeast"/>
        <w:ind w:left="0" w:right="0" w:firstLine="0"/>
        <w:jc w:val="center"/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民办非企业单位法人登记证书换发相关附件上传</w:t>
      </w:r>
    </w:p>
    <w:tbl>
      <w:tblPr>
        <w:tblStyle w:val="2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7"/>
        <w:gridCol w:w="6301"/>
        <w:gridCol w:w="16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《民办非企业单位法人登记证书换发申请表》扫描件（所有单位必须提交）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《民办非企业单位法人登记证书》正本扫描件（所有单位必须提交）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"http://192.168.0.201:824//UpFile/gd002205131174003/B2A6B014FE94742ACAD6A9C9624B6DFC.pdf?d=202314070402&amp;sign=DD78DF8ABD6B6BC9DC5BED62945AF2DE"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《民办非企业单位法人登记证书》副本正、反面扫描件（所有单位必须提交）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必传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"http://192.168.0.201:824//UpFile/gd002205131174003/6191E47B68013DF4EF927C645DE16E43.pdf?d=202314070402&amp;sign=DD78DF8ABD6B6BC9DC5BED62945AF2DE"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办学许可证副本扫描件（民办学校需提交此项）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其他材料（若有补充材料请在此处上传；若无，则不需上传）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选传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文件格式：PDF RAR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color w:val="0094FF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"http://192.168.0.201:824//UpFile/gd002205131174003/7F5A92694C99C173B2A819F980F6E673.pdf?d=202314070402&amp;sign=DD78DF8ABD6B6BC9DC5BED62945AF2DE" \t "http://192.168.0.201:829/Service/BusinessStepAddView/_blank" </w:instrText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88CC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94FF"/>
                <w:kern w:val="0"/>
                <w:sz w:val="24"/>
                <w:szCs w:val="24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45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240" w:lineRule="atLeast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  <w:lang w:val="en-US" w:eastAsia="zh-CN" w:bidi="ar"/>
              </w:rPr>
              <w:t>领证时，需凭民办非企业单位登记证书正本原件、副本原件以及盖章后的申请表。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YzM2FhN2NlZjZjZGI0MDlkMWE3Mjk2NDc4MTFiNjkifQ=="/>
  </w:docVars>
  <w:rsids>
    <w:rsidRoot w:val="00B76BC2"/>
    <w:rsid w:val="004C2F6E"/>
    <w:rsid w:val="009F639F"/>
    <w:rsid w:val="00B76BC2"/>
    <w:rsid w:val="00F05A6C"/>
    <w:rsid w:val="2E2422EC"/>
    <w:rsid w:val="58F9139F"/>
    <w:rsid w:val="77DD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146</Words>
  <Characters>146</Characters>
  <Lines>1</Lines>
  <Paragraphs>1</Paragraphs>
  <TotalTime>13</TotalTime>
  <ScaleCrop>false</ScaleCrop>
  <LinksUpToDate>false</LinksUpToDate>
  <CharactersWithSpaces>216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2017-02-14T05:35:00Z</dcterms:created>
  <dc:creator>leoni lee</dc:creator>
  <cp:lastModifiedBy>社会组织管理股</cp:lastModifiedBy>
  <dcterms:modified xsi:type="dcterms:W3CDTF">2024-01-09T06:40:40Z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BDA298CA4B25427BBAF6AE4517ED8884_12</vt:lpwstr>
  </property>
</Properties>
</file>