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420"/>
          <w:tab w:val="left" w:pos="6660"/>
        </w:tabs>
        <w:spacing w:line="1200" w:lineRule="exact"/>
        <w:rPr>
          <w:rFonts w:hint="eastAsia" w:ascii="宋体" w:hAnsi="宋体" w:cs="宋体"/>
          <w:b w:val="0"/>
          <w:sz w:val="48"/>
          <w:szCs w:val="48"/>
        </w:rPr>
      </w:pPr>
      <w:bookmarkStart w:id="0" w:name="_GoBack"/>
      <w:bookmarkEnd w:id="0"/>
      <w:r>
        <w:rPr>
          <w:rFonts w:hint="eastAsia" w:ascii="宋体" w:hAnsi="宋体" w:cs="宋体"/>
          <w:b w:val="0"/>
          <w:sz w:val="48"/>
          <w:szCs w:val="48"/>
        </w:rPr>
        <w:t>佛山市公共资源交易中心高明分中心</w:t>
      </w:r>
    </w:p>
    <w:p>
      <w:pPr>
        <w:pStyle w:val="10"/>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10"/>
        <w:spacing w:line="500" w:lineRule="exact"/>
        <w:jc w:val="center"/>
        <w:rPr>
          <w:rFonts w:hint="eastAsia" w:ascii="宋体" w:hAnsi="宋体" w:cs="宋体"/>
          <w:sz w:val="28"/>
          <w:szCs w:val="28"/>
        </w:rPr>
      </w:pPr>
    </w:p>
    <w:p>
      <w:pPr>
        <w:pStyle w:val="10"/>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2023年区属公有资产（</w:t>
      </w:r>
      <w:r>
        <w:rPr>
          <w:rFonts w:hint="eastAsia" w:ascii="宋体" w:hAnsi="宋体" w:cs="宋体"/>
          <w:b w:val="0"/>
          <w:sz w:val="36"/>
          <w:szCs w:val="36"/>
          <w:lang w:val="en-US" w:eastAsia="zh-CN"/>
        </w:rPr>
        <w:t>8</w:t>
      </w:r>
      <w:r>
        <w:rPr>
          <w:rFonts w:hint="eastAsia" w:ascii="宋体" w:hAnsi="宋体" w:cs="宋体"/>
          <w:b w:val="0"/>
          <w:sz w:val="36"/>
          <w:szCs w:val="36"/>
          <w:lang w:eastAsia="zh-CN"/>
        </w:rPr>
        <w:t>期）招租</w:t>
      </w:r>
    </w:p>
    <w:p>
      <w:pPr>
        <w:pStyle w:val="10"/>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10"/>
        <w:spacing w:line="500" w:lineRule="exact"/>
        <w:rPr>
          <w:rFonts w:hint="default" w:ascii="宋体" w:hAnsi="宋体" w:eastAsia="宋体" w:cs="宋体"/>
          <w:b w:val="0"/>
          <w:sz w:val="36"/>
          <w:szCs w:val="36"/>
          <w:lang w:val="en-US"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CQ2023（GM）XJ000</w:t>
      </w:r>
      <w:r>
        <w:rPr>
          <w:rFonts w:hint="eastAsia" w:ascii="宋体" w:hAnsi="宋体" w:cs="宋体"/>
          <w:b w:val="0"/>
          <w:sz w:val="36"/>
          <w:szCs w:val="36"/>
          <w:lang w:val="en-US" w:eastAsia="zh-CN"/>
        </w:rPr>
        <w:t>8</w:t>
      </w:r>
    </w:p>
    <w:p>
      <w:pPr>
        <w:pStyle w:val="10"/>
        <w:spacing w:line="500" w:lineRule="exact"/>
        <w:rPr>
          <w:rFonts w:hint="eastAsia" w:ascii="宋体" w:hAnsi="宋体" w:cs="宋体"/>
          <w:b w:val="0"/>
          <w:sz w:val="36"/>
          <w:szCs w:val="36"/>
        </w:rPr>
      </w:pPr>
    </w:p>
    <w:p>
      <w:pPr>
        <w:pStyle w:val="10"/>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10"/>
        <w:spacing w:line="500" w:lineRule="exact"/>
        <w:jc w:val="center"/>
        <w:rPr>
          <w:rFonts w:hint="eastAsia" w:ascii="宋体" w:hAnsi="宋体" w:cs="宋体"/>
          <w:b w:val="0"/>
          <w:sz w:val="28"/>
          <w:szCs w:val="28"/>
        </w:rPr>
      </w:pPr>
    </w:p>
    <w:p>
      <w:pPr>
        <w:pStyle w:val="10"/>
        <w:spacing w:line="360" w:lineRule="auto"/>
        <w:rPr>
          <w:rFonts w:hint="eastAsia" w:ascii="宋体" w:hAnsi="宋体" w:cs="宋体"/>
          <w:b w:val="0"/>
          <w:sz w:val="28"/>
          <w:szCs w:val="28"/>
        </w:rPr>
      </w:pPr>
    </w:p>
    <w:p>
      <w:pPr>
        <w:pStyle w:val="10"/>
        <w:spacing w:line="360" w:lineRule="auto"/>
        <w:rPr>
          <w:rFonts w:hint="eastAsia" w:ascii="宋体" w:hAnsi="宋体" w:cs="宋体"/>
          <w:b w:val="0"/>
          <w:sz w:val="28"/>
          <w:szCs w:val="28"/>
        </w:rPr>
      </w:pPr>
    </w:p>
    <w:p>
      <w:pPr>
        <w:pStyle w:val="10"/>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10"/>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3</w:t>
      </w:r>
      <w:r>
        <w:rPr>
          <w:rFonts w:hint="eastAsia" w:ascii="宋体" w:hAnsi="宋体" w:cs="宋体"/>
          <w:b w:val="0"/>
          <w:sz w:val="36"/>
          <w:szCs w:val="36"/>
        </w:rPr>
        <w:t>年</w:t>
      </w:r>
      <w:r>
        <w:rPr>
          <w:rFonts w:hint="eastAsia" w:ascii="宋体" w:hAnsi="宋体" w:cs="宋体"/>
          <w:b w:val="0"/>
          <w:sz w:val="36"/>
          <w:szCs w:val="36"/>
          <w:lang w:val="en-US" w:eastAsia="zh-CN"/>
        </w:rPr>
        <w:t>12</w:t>
      </w:r>
      <w:r>
        <w:rPr>
          <w:rFonts w:hint="eastAsia" w:ascii="宋体" w:hAnsi="宋体" w:cs="宋体"/>
          <w:b w:val="0"/>
          <w:sz w:val="36"/>
          <w:szCs w:val="36"/>
        </w:rPr>
        <w:t>月</w:t>
      </w:r>
      <w:r>
        <w:rPr>
          <w:rFonts w:hint="eastAsia" w:ascii="宋体" w:hAnsi="宋体" w:cs="宋体"/>
          <w:b w:val="0"/>
          <w:sz w:val="36"/>
          <w:szCs w:val="36"/>
          <w:lang w:val="en-US" w:eastAsia="zh-CN"/>
        </w:rPr>
        <w:t>28</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keepNext w:val="0"/>
        <w:keepLines w:val="0"/>
        <w:pageBreakBefore w:val="0"/>
        <w:widowControl w:val="0"/>
        <w:kinsoku/>
        <w:wordWrap/>
        <w:overflowPunct/>
        <w:topLinePunct w:val="0"/>
        <w:autoSpaceDE/>
        <w:autoSpaceDN/>
        <w:bidi w:val="0"/>
        <w:adjustRightInd/>
        <w:snapToGrid/>
        <w:spacing w:line="800" w:lineRule="exact"/>
        <w:ind w:firstLine="361" w:firstLineChars="150"/>
        <w:textAlignment w:val="auto"/>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2023年第</w:t>
      </w:r>
      <w:r>
        <w:rPr>
          <w:rFonts w:hint="eastAsia" w:cs="宋体"/>
          <w:b/>
          <w:sz w:val="24"/>
          <w:szCs w:val="24"/>
          <w:lang w:val="en-US" w:eastAsia="zh-CN"/>
        </w:rPr>
        <w:t>8</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17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2、竞投须知………………………………………………………P</w:t>
      </w:r>
      <w:r>
        <w:rPr>
          <w:rFonts w:hint="eastAsia" w:cs="宋体"/>
          <w:b/>
          <w:sz w:val="28"/>
          <w:szCs w:val="28"/>
          <w:lang w:val="en-US" w:eastAsia="zh-CN"/>
        </w:rPr>
        <w:t>18-24</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3、竞投申请书（样本）………………………………………………P</w:t>
      </w:r>
      <w:r>
        <w:rPr>
          <w:rFonts w:hint="eastAsia" w:cs="宋体"/>
          <w:b/>
          <w:sz w:val="28"/>
          <w:szCs w:val="28"/>
          <w:lang w:val="en-US" w:eastAsia="zh-CN"/>
        </w:rPr>
        <w:t>25</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4、授权委托书（样本）………………………………………………P</w:t>
      </w:r>
      <w:r>
        <w:rPr>
          <w:rFonts w:hint="eastAsia" w:cs="宋体"/>
          <w:b/>
          <w:sz w:val="28"/>
          <w:szCs w:val="28"/>
          <w:lang w:val="en-US" w:eastAsia="zh-CN"/>
        </w:rPr>
        <w:t>26</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5、竞投资格确认书（样本）…………………………………………P</w:t>
      </w:r>
      <w:r>
        <w:rPr>
          <w:rFonts w:hint="eastAsia" w:cs="宋体"/>
          <w:b/>
          <w:sz w:val="28"/>
          <w:szCs w:val="28"/>
          <w:lang w:val="en-US" w:eastAsia="zh-CN"/>
        </w:rPr>
        <w:t>27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28</w:t>
      </w:r>
      <w:r>
        <w:rPr>
          <w:rFonts w:hint="eastAsia" w:cs="宋体"/>
          <w:b/>
          <w:sz w:val="28"/>
          <w:szCs w:val="28"/>
        </w:rPr>
        <w:t>-</w:t>
      </w:r>
      <w:r>
        <w:rPr>
          <w:rFonts w:hint="eastAsia" w:cs="宋体"/>
          <w:b/>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lang w:val="en-US"/>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30</w:t>
      </w:r>
      <w:r>
        <w:rPr>
          <w:rFonts w:hint="eastAsia" w:cs="宋体"/>
          <w:b/>
          <w:sz w:val="28"/>
          <w:szCs w:val="28"/>
        </w:rPr>
        <w:t>-</w:t>
      </w:r>
      <w:r>
        <w:rPr>
          <w:rFonts w:hint="eastAsia" w:cs="宋体"/>
          <w:b/>
          <w:sz w:val="28"/>
          <w:szCs w:val="28"/>
          <w:lang w:val="en-US" w:eastAsia="zh-CN"/>
        </w:rPr>
        <w:t>33</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租赁合同（样本）</w:t>
      </w:r>
      <w:r>
        <w:rPr>
          <w:rFonts w:hint="eastAsia" w:cs="宋体"/>
          <w:b/>
          <w:sz w:val="28"/>
          <w:szCs w:val="28"/>
        </w:rPr>
        <w:t>……………………………………………P</w:t>
      </w:r>
      <w:r>
        <w:rPr>
          <w:rFonts w:hint="eastAsia" w:cs="宋体"/>
          <w:b/>
          <w:sz w:val="28"/>
          <w:szCs w:val="28"/>
          <w:lang w:val="en-US" w:eastAsia="zh-CN"/>
        </w:rPr>
        <w:t>34</w:t>
      </w:r>
      <w:r>
        <w:rPr>
          <w:rFonts w:hint="eastAsia" w:cs="宋体"/>
          <w:b/>
          <w:sz w:val="28"/>
          <w:szCs w:val="28"/>
        </w:rPr>
        <w:t>-</w:t>
      </w:r>
      <w:r>
        <w:rPr>
          <w:rFonts w:hint="eastAsia" w:cs="宋体"/>
          <w:b/>
          <w:sz w:val="28"/>
          <w:szCs w:val="28"/>
          <w:lang w:val="en-US" w:eastAsia="zh-CN"/>
        </w:rPr>
        <w:t>37</w:t>
      </w: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0"/>
        <w:tabs>
          <w:tab w:val="left" w:pos="6705"/>
        </w:tabs>
        <w:spacing w:line="480" w:lineRule="exact"/>
        <w:jc w:val="both"/>
        <w:rPr>
          <w:rFonts w:hint="eastAsia" w:ascii="宋体" w:hAnsi="宋体" w:cs="宋体"/>
          <w:b w:val="0"/>
          <w:lang w:eastAsia="zh-CN"/>
        </w:rPr>
      </w:pPr>
    </w:p>
    <w:p>
      <w:pPr>
        <w:pStyle w:val="11"/>
        <w:rPr>
          <w:rFonts w:hint="eastAsia" w:ascii="宋体" w:hAnsi="宋体" w:cs="宋体"/>
          <w:b w:val="0"/>
          <w:lang w:eastAsia="zh-CN"/>
        </w:rPr>
      </w:pPr>
    </w:p>
    <w:p>
      <w:pPr>
        <w:pStyle w:val="11"/>
        <w:rPr>
          <w:rFonts w:hint="eastAsia" w:ascii="宋体" w:hAnsi="宋体" w:cs="宋体"/>
          <w:b w:val="0"/>
          <w:lang w:eastAsia="zh-CN"/>
        </w:rPr>
      </w:pPr>
    </w:p>
    <w:p>
      <w:pPr>
        <w:pStyle w:val="11"/>
        <w:rPr>
          <w:rFonts w:hint="eastAsia" w:ascii="宋体" w:hAnsi="宋体" w:cs="宋体"/>
          <w:b w:val="0"/>
          <w:lang w:eastAsia="zh-CN"/>
        </w:rPr>
      </w:pPr>
    </w:p>
    <w:p>
      <w:pPr>
        <w:pStyle w:val="10"/>
        <w:pageBreakBefore w:val="0"/>
        <w:widowControl w:val="0"/>
        <w:tabs>
          <w:tab w:val="left" w:pos="6705"/>
        </w:tabs>
        <w:kinsoku/>
        <w:wordWrap/>
        <w:overflowPunct/>
        <w:topLinePunct w:val="0"/>
        <w:autoSpaceDE/>
        <w:autoSpaceDN/>
        <w:bidi w:val="0"/>
        <w:adjustRightInd/>
        <w:snapToGrid/>
        <w:spacing w:line="480" w:lineRule="exact"/>
        <w:ind w:firstLine="880" w:firstLineChars="200"/>
        <w:jc w:val="both"/>
        <w:textAlignment w:val="auto"/>
        <w:rPr>
          <w:rFonts w:hint="eastAsia" w:ascii="宋体" w:hAnsi="宋体" w:cs="宋体"/>
          <w:b w:val="0"/>
        </w:rPr>
      </w:pPr>
      <w:r>
        <w:rPr>
          <w:rFonts w:hint="eastAsia" w:ascii="宋体" w:hAnsi="宋体" w:cs="宋体"/>
          <w:b w:val="0"/>
          <w:lang w:eastAsia="zh-CN"/>
        </w:rPr>
        <w:t>2023年区属公有资产(</w:t>
      </w:r>
      <w:r>
        <w:rPr>
          <w:rFonts w:hint="eastAsia" w:ascii="宋体" w:hAnsi="宋体" w:cs="宋体"/>
          <w:b w:val="0"/>
          <w:lang w:val="en-US" w:eastAsia="zh-CN"/>
        </w:rPr>
        <w:t>8</w:t>
      </w:r>
      <w:r>
        <w:rPr>
          <w:rFonts w:hint="eastAsia" w:ascii="宋体" w:hAnsi="宋体" w:cs="宋体"/>
          <w:b w:val="0"/>
          <w:lang w:eastAsia="zh-CN"/>
        </w:rPr>
        <w:t>期)</w:t>
      </w:r>
      <w:r>
        <w:rPr>
          <w:rFonts w:hint="eastAsia" w:ascii="宋体" w:hAnsi="宋体" w:cs="宋体"/>
          <w:b w:val="0"/>
        </w:rPr>
        <w:t>招租公告</w:t>
      </w:r>
    </w:p>
    <w:p>
      <w:pPr>
        <w:pageBreakBefore w:val="0"/>
        <w:widowControl w:val="0"/>
        <w:tabs>
          <w:tab w:val="left" w:pos="6705"/>
        </w:tabs>
        <w:kinsoku/>
        <w:wordWrap/>
        <w:overflowPunct/>
        <w:topLinePunct w:val="0"/>
        <w:autoSpaceDE/>
        <w:autoSpaceDN/>
        <w:bidi w:val="0"/>
        <w:adjustRightInd/>
        <w:snapToGrid/>
        <w:spacing w:line="480" w:lineRule="exact"/>
        <w:ind w:firstLine="2409" w:firstLineChars="800"/>
        <w:jc w:val="both"/>
        <w:textAlignment w:val="auto"/>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CQ2023（GM）XJ000</w:t>
      </w:r>
      <w:r>
        <w:rPr>
          <w:rFonts w:hint="eastAsia" w:ascii="宋体" w:hAnsi="宋体" w:cs="宋体"/>
          <w:b/>
          <w:sz w:val="30"/>
          <w:szCs w:val="30"/>
          <w:lang w:val="en-US" w:eastAsia="zh-CN"/>
        </w:rPr>
        <w:t>8</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佛山市高明区杨和镇红梅路10号3层</w:t>
      </w:r>
      <w:r>
        <w:rPr>
          <w:rFonts w:hint="eastAsia" w:ascii="宋体" w:hAnsi="宋体" w:cs="宋体"/>
          <w:sz w:val="28"/>
          <w:szCs w:val="28"/>
        </w:rPr>
        <w:t>等共</w:t>
      </w:r>
      <w:r>
        <w:rPr>
          <w:rFonts w:hint="eastAsia" w:ascii="宋体" w:hAnsi="宋体" w:cs="宋体"/>
          <w:sz w:val="28"/>
          <w:szCs w:val="28"/>
          <w:lang w:val="en-US" w:eastAsia="zh-CN"/>
        </w:rPr>
        <w:t>64</w:t>
      </w:r>
      <w:r>
        <w:rPr>
          <w:rFonts w:hint="eastAsia" w:ascii="宋体" w:hAnsi="宋体" w:cs="宋体"/>
          <w:sz w:val="28"/>
          <w:szCs w:val="28"/>
        </w:rPr>
        <w:t>项公有资产租赁权进行公开竞投招租，现就有关事项公告如下：</w:t>
      </w:r>
    </w:p>
    <w:p>
      <w:pPr>
        <w:pStyle w:val="12"/>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2"/>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2023年第</w:t>
      </w:r>
      <w:r>
        <w:rPr>
          <w:rFonts w:hint="eastAsia" w:ascii="宋体" w:hAnsi="宋体" w:cs="宋体"/>
          <w:sz w:val="28"/>
          <w:szCs w:val="28"/>
          <w:lang w:val="en-US" w:eastAsia="zh-CN"/>
        </w:rPr>
        <w:t>8</w:t>
      </w:r>
      <w:r>
        <w:rPr>
          <w:rFonts w:hint="eastAsia" w:ascii="宋体" w:hAnsi="宋体" w:cs="宋体"/>
          <w:sz w:val="28"/>
          <w:szCs w:val="28"/>
          <w:lang w:eastAsia="zh-CN"/>
        </w:rPr>
        <w:t>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（工作日，节假日除外）。需现场踏勘的，请提前致电佛山市高明区沧江物业管理有限公司，联系人：陈先生</w:t>
      </w:r>
      <w:r>
        <w:rPr>
          <w:rFonts w:hint="eastAsia" w:ascii="宋体" w:hAnsi="宋体" w:cs="宋体"/>
          <w:color w:val="000000"/>
          <w:sz w:val="28"/>
          <w:szCs w:val="28"/>
          <w:lang w:eastAsia="zh-CN"/>
        </w:rPr>
        <w:t>，</w:t>
      </w:r>
      <w:r>
        <w:rPr>
          <w:rFonts w:hint="eastAsia" w:ascii="宋体" w:hAnsi="宋体" w:cs="宋体"/>
          <w:color w:val="000000"/>
          <w:sz w:val="28"/>
          <w:szCs w:val="28"/>
        </w:rPr>
        <w:t>0757-88883215。</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3"/>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3"/>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2023年第</w:t>
      </w:r>
      <w:r>
        <w:rPr>
          <w:rFonts w:hint="eastAsia" w:ascii="宋体" w:hAnsi="宋体" w:cs="宋体"/>
          <w:b/>
          <w:sz w:val="28"/>
          <w:szCs w:val="28"/>
          <w:lang w:val="en-US" w:eastAsia="zh-CN"/>
        </w:rPr>
        <w:t>8</w:t>
      </w:r>
      <w:r>
        <w:rPr>
          <w:rFonts w:hint="eastAsia" w:ascii="宋体" w:hAnsi="宋体" w:cs="宋体"/>
          <w:b/>
          <w:sz w:val="28"/>
          <w:szCs w:val="28"/>
          <w:lang w:eastAsia="zh-CN"/>
        </w:rPr>
        <w:t>期</w:t>
      </w:r>
      <w:r>
        <w:rPr>
          <w:rFonts w:ascii="宋体" w:hAnsi="宋体" w:cs="宋体"/>
          <w:b/>
          <w:sz w:val="28"/>
          <w:szCs w:val="28"/>
        </w:rPr>
        <w:t>高明区公有资产物业状况明细表</w:t>
      </w:r>
      <w:r>
        <w:rPr>
          <w:rFonts w:ascii="宋体" w:hAnsi="宋体" w:cs="宋体"/>
          <w:b/>
          <w:color w:val="000000"/>
          <w:sz w:val="28"/>
          <w:szCs w:val="28"/>
        </w:rPr>
        <w:t>》。</w:t>
      </w:r>
    </w:p>
    <w:p>
      <w:pPr>
        <w:pStyle w:val="13"/>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3"/>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9"/>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2023年第</w:t>
      </w:r>
      <w:r>
        <w:rPr>
          <w:rFonts w:hint="eastAsia" w:ascii="宋体" w:hAnsi="宋体" w:cs="宋体"/>
          <w:b/>
          <w:sz w:val="28"/>
          <w:szCs w:val="28"/>
          <w:lang w:val="en-US" w:eastAsia="zh-CN"/>
        </w:rPr>
        <w:t>8</w:t>
      </w:r>
      <w:r>
        <w:rPr>
          <w:rFonts w:hint="eastAsia" w:ascii="宋体" w:hAnsi="宋体" w:cs="宋体"/>
          <w:b/>
          <w:sz w:val="28"/>
          <w:szCs w:val="28"/>
          <w:lang w:eastAsia="zh-CN"/>
        </w:rPr>
        <w:t>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4</w:t>
      </w:r>
      <w:r>
        <w:rPr>
          <w:rFonts w:hint="eastAsia" w:ascii="宋体" w:hAnsi="宋体" w:cs="宋体"/>
          <w:b/>
          <w:sz w:val="28"/>
          <w:szCs w:val="28"/>
        </w:rPr>
        <w:t>年</w:t>
      </w:r>
      <w:r>
        <w:rPr>
          <w:rFonts w:hint="eastAsia" w:ascii="宋体" w:hAnsi="宋体" w:cs="宋体"/>
          <w:b/>
          <w:sz w:val="28"/>
          <w:szCs w:val="28"/>
          <w:lang w:val="en-US" w:eastAsia="zh-CN"/>
        </w:rPr>
        <w:t>1</w:t>
      </w:r>
      <w:r>
        <w:rPr>
          <w:rFonts w:hint="eastAsia" w:ascii="宋体" w:hAnsi="宋体" w:cs="宋体"/>
          <w:b/>
          <w:sz w:val="28"/>
          <w:szCs w:val="28"/>
        </w:rPr>
        <w:t>月</w:t>
      </w:r>
      <w:r>
        <w:rPr>
          <w:rFonts w:hint="eastAsia" w:ascii="宋体" w:hAnsi="宋体" w:cs="宋体"/>
          <w:b/>
          <w:sz w:val="28"/>
          <w:szCs w:val="28"/>
          <w:lang w:val="en-US" w:eastAsia="zh-CN"/>
        </w:rPr>
        <w:t>4</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4"/>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4</w:t>
      </w:r>
      <w:r>
        <w:rPr>
          <w:rFonts w:hint="eastAsia" w:ascii="宋体" w:hAnsi="宋体" w:cs="宋体"/>
          <w:b/>
          <w:sz w:val="28"/>
          <w:szCs w:val="28"/>
        </w:rPr>
        <w:t>年</w:t>
      </w:r>
      <w:r>
        <w:rPr>
          <w:rFonts w:hint="eastAsia" w:ascii="宋体" w:hAnsi="宋体" w:cs="宋体"/>
          <w:b/>
          <w:sz w:val="28"/>
          <w:szCs w:val="28"/>
          <w:lang w:val="en-US" w:eastAsia="zh-CN"/>
        </w:rPr>
        <w:t>1</w:t>
      </w:r>
      <w:r>
        <w:rPr>
          <w:rFonts w:hint="eastAsia" w:ascii="宋体" w:hAnsi="宋体" w:cs="宋体"/>
          <w:b/>
          <w:sz w:val="28"/>
          <w:szCs w:val="28"/>
        </w:rPr>
        <w:t>月</w:t>
      </w:r>
      <w:r>
        <w:rPr>
          <w:rFonts w:hint="eastAsia" w:ascii="宋体" w:hAnsi="宋体" w:cs="宋体"/>
          <w:b/>
          <w:sz w:val="28"/>
          <w:szCs w:val="28"/>
          <w:lang w:val="en-US" w:eastAsia="zh-CN"/>
        </w:rPr>
        <w:t>9</w:t>
      </w:r>
      <w:r>
        <w:rPr>
          <w:rFonts w:hint="eastAsia" w:ascii="宋体" w:hAnsi="宋体" w:cs="宋体"/>
          <w:b/>
          <w:sz w:val="28"/>
          <w:szCs w:val="28"/>
        </w:rPr>
        <w:t>日</w:t>
      </w:r>
      <w:r>
        <w:rPr>
          <w:rFonts w:hint="eastAsia" w:ascii="宋体" w:hAnsi="宋体" w:cs="宋体"/>
          <w:b/>
          <w:sz w:val="28"/>
          <w:szCs w:val="28"/>
          <w:lang w:val="en-US" w:eastAsia="zh-CN"/>
        </w:rPr>
        <w:t>15:00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color w:val="000000"/>
          <w:sz w:val="28"/>
          <w:szCs w:val="28"/>
        </w:rPr>
        <w:t>佛山市公共资源交易中心高明分中心</w:t>
      </w:r>
      <w:r>
        <w:rPr>
          <w:rFonts w:hint="eastAsia" w:ascii="宋体" w:hAnsi="宋体" w:eastAsia="宋体" w:cs="宋体"/>
          <w:sz w:val="28"/>
          <w:szCs w:val="28"/>
        </w:rPr>
        <w:t xml:space="preserve">  </w:t>
      </w:r>
    </w:p>
    <w:p>
      <w:pPr>
        <w:pStyle w:val="13"/>
        <w:tabs>
          <w:tab w:val="left" w:pos="6705"/>
        </w:tabs>
        <w:spacing w:line="480" w:lineRule="exact"/>
        <w:ind w:left="1961" w:leftChars="267" w:hanging="1400" w:hangingChars="500"/>
        <w:textAlignment w:val="baseline"/>
        <w:rPr>
          <w:rFonts w:hint="eastAsia" w:ascii="宋体" w:hAnsi="宋体" w:eastAsia="宋体" w:cs="宋体"/>
          <w:sz w:val="28"/>
          <w:szCs w:val="28"/>
        </w:rPr>
      </w:pPr>
      <w:r>
        <w:rPr>
          <w:rFonts w:hint="eastAsia" w:ascii="宋体" w:hAnsi="宋体" w:eastAsia="宋体" w:cs="宋体"/>
          <w:sz w:val="28"/>
          <w:szCs w:val="28"/>
        </w:rPr>
        <w:t>联系地址：佛山市高明区荷城街道（三洲）百灵路88号（高明区行政服务中心大院内）</w:t>
      </w:r>
    </w:p>
    <w:p>
      <w:pPr>
        <w:pStyle w:val="13"/>
        <w:tabs>
          <w:tab w:val="left" w:pos="6705"/>
        </w:tabs>
        <w:spacing w:line="480" w:lineRule="exact"/>
        <w:ind w:firstLine="560" w:firstLineChars="200"/>
        <w:textAlignment w:val="baseline"/>
        <w:rPr>
          <w:rFonts w:hint="eastAsia" w:ascii="宋体" w:hAnsi="宋体" w:cs="宋体"/>
          <w:sz w:val="28"/>
          <w:szCs w:val="28"/>
          <w:lang w:eastAsia="zh-CN"/>
        </w:rPr>
      </w:pPr>
      <w:r>
        <w:rPr>
          <w:rFonts w:hint="eastAsia" w:ascii="宋体" w:hAnsi="宋体" w:eastAsia="宋体" w:cs="宋体"/>
          <w:sz w:val="28"/>
          <w:szCs w:val="28"/>
        </w:rPr>
        <w:t>联系人：</w:t>
      </w:r>
      <w:r>
        <w:rPr>
          <w:rFonts w:hint="eastAsia" w:ascii="宋体" w:hAnsi="宋体" w:cs="宋体"/>
          <w:sz w:val="28"/>
          <w:szCs w:val="28"/>
          <w:lang w:eastAsia="zh-CN"/>
        </w:rPr>
        <w:t>周</w:t>
      </w:r>
      <w:r>
        <w:rPr>
          <w:rFonts w:hint="eastAsia" w:ascii="宋体" w:hAnsi="宋体" w:eastAsia="宋体" w:cs="宋体"/>
          <w:sz w:val="28"/>
          <w:szCs w:val="28"/>
          <w:lang w:eastAsia="zh-CN"/>
        </w:rPr>
        <w:t>先生</w:t>
      </w:r>
      <w:r>
        <w:rPr>
          <w:rFonts w:hint="eastAsia" w:ascii="宋体" w:hAnsi="宋体" w:eastAsia="宋体" w:cs="宋体"/>
          <w:sz w:val="28"/>
          <w:szCs w:val="28"/>
        </w:rPr>
        <w:t>、</w:t>
      </w:r>
      <w:r>
        <w:rPr>
          <w:rFonts w:hint="eastAsia" w:ascii="宋体" w:hAnsi="宋体" w:cs="宋体"/>
          <w:sz w:val="28"/>
          <w:szCs w:val="28"/>
          <w:lang w:eastAsia="zh-CN"/>
        </w:rPr>
        <w:t>陈先生</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联系电话：0757-88620826</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p>
    <w:p>
      <w:pPr>
        <w:tabs>
          <w:tab w:val="left" w:pos="6705"/>
        </w:tabs>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eastAsia="宋体" w:cs="宋体"/>
          <w:sz w:val="28"/>
          <w:szCs w:val="28"/>
        </w:rPr>
      </w:pPr>
      <w:r>
        <w:rPr>
          <w:rFonts w:hint="eastAsia" w:ascii="宋体" w:hAnsi="宋体" w:eastAsia="宋体" w:cs="宋体"/>
          <w:sz w:val="28"/>
          <w:szCs w:val="28"/>
        </w:rPr>
        <w:t>联系地址：高明区荷城街道</w:t>
      </w:r>
      <w:r>
        <w:rPr>
          <w:rFonts w:hint="eastAsia" w:ascii="宋体" w:hAnsi="宋体" w:eastAsia="宋体" w:cs="宋体"/>
          <w:color w:val="000000"/>
          <w:sz w:val="28"/>
          <w:szCs w:val="28"/>
        </w:rPr>
        <w:t>沿江路463号4座国资大厦</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楼</w:t>
      </w:r>
    </w:p>
    <w:p>
      <w:pPr>
        <w:tabs>
          <w:tab w:val="left" w:pos="6705"/>
        </w:tabs>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 xml:space="preserve">联系人: </w:t>
      </w:r>
      <w:r>
        <w:rPr>
          <w:rFonts w:hint="eastAsia" w:ascii="宋体" w:hAnsi="宋体" w:eastAsia="宋体" w:cs="宋体"/>
          <w:color w:val="000000"/>
          <w:sz w:val="28"/>
          <w:szCs w:val="28"/>
        </w:rPr>
        <w:t>陈先生</w:t>
      </w:r>
    </w:p>
    <w:p>
      <w:pPr>
        <w:tabs>
          <w:tab w:val="left" w:pos="6705"/>
        </w:tabs>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color w:val="000000"/>
          <w:sz w:val="28"/>
          <w:szCs w:val="28"/>
        </w:rPr>
        <w:t>0757-88883215</w:t>
      </w:r>
    </w:p>
    <w:p>
      <w:pPr>
        <w:pStyle w:val="13"/>
        <w:tabs>
          <w:tab w:val="left" w:pos="6705"/>
        </w:tabs>
        <w:spacing w:line="480" w:lineRule="exact"/>
        <w:ind w:left="-141" w:leftChars="-67" w:firstLine="660" w:firstLineChars="236"/>
        <w:textAlignment w:val="baseline"/>
        <w:rPr>
          <w:rFonts w:hint="eastAsia" w:ascii="宋体" w:hAnsi="宋体" w:eastAsia="宋体" w:cs="宋体"/>
          <w:sz w:val="28"/>
          <w:szCs w:val="28"/>
        </w:rPr>
      </w:pPr>
      <w:r>
        <w:rPr>
          <w:rFonts w:hint="eastAsia" w:ascii="宋体" w:hAnsi="宋体" w:eastAsia="宋体" w:cs="宋体"/>
          <w:sz w:val="28"/>
          <w:szCs w:val="28"/>
        </w:rPr>
        <w:t>附：《</w:t>
      </w:r>
      <w:r>
        <w:rPr>
          <w:rFonts w:hint="eastAsia" w:ascii="宋体" w:hAnsi="宋体" w:cs="宋体"/>
          <w:sz w:val="28"/>
          <w:szCs w:val="28"/>
          <w:lang w:eastAsia="zh-CN"/>
        </w:rPr>
        <w:t>2023年第</w:t>
      </w:r>
      <w:r>
        <w:rPr>
          <w:rFonts w:hint="eastAsia" w:ascii="宋体" w:hAnsi="宋体" w:cs="宋体"/>
          <w:sz w:val="28"/>
          <w:szCs w:val="28"/>
          <w:lang w:val="en-US" w:eastAsia="zh-CN"/>
        </w:rPr>
        <w:t>8</w:t>
      </w:r>
      <w:r>
        <w:rPr>
          <w:rFonts w:hint="eastAsia" w:ascii="宋体" w:hAnsi="宋体" w:cs="宋体"/>
          <w:sz w:val="28"/>
          <w:szCs w:val="28"/>
          <w:lang w:eastAsia="zh-CN"/>
        </w:rPr>
        <w:t>期</w:t>
      </w:r>
      <w:r>
        <w:rPr>
          <w:rFonts w:hint="eastAsia" w:ascii="宋体" w:hAnsi="宋体" w:eastAsia="宋体" w:cs="宋体"/>
          <w:sz w:val="28"/>
          <w:szCs w:val="28"/>
        </w:rPr>
        <w:t>高明区公有资产物业状况明细表》</w:t>
      </w:r>
    </w:p>
    <w:p>
      <w:pPr>
        <w:pStyle w:val="13"/>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3"/>
        <w:tabs>
          <w:tab w:val="left" w:pos="6705"/>
        </w:tabs>
        <w:spacing w:line="480" w:lineRule="exact"/>
        <w:ind w:firstLine="3640" w:firstLineChars="1300"/>
        <w:jc w:val="both"/>
        <w:textAlignment w:val="baseline"/>
        <w:rPr>
          <w:rFonts w:ascii="宋体" w:hAnsi="宋体" w:cs="宋体"/>
          <w:sz w:val="28"/>
          <w:szCs w:val="28"/>
        </w:rPr>
      </w:pPr>
      <w:r>
        <w:rPr>
          <w:rFonts w:ascii="宋体" w:hAnsi="宋体" w:cs="宋体"/>
          <w:color w:val="000000"/>
          <w:sz w:val="28"/>
          <w:szCs w:val="28"/>
        </w:rPr>
        <w:t>佛山市公共资源交易中心高明分中心</w:t>
      </w:r>
    </w:p>
    <w:p>
      <w:pPr>
        <w:pStyle w:val="13"/>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12</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w:t>
      </w:r>
    </w:p>
    <w:p>
      <w:pPr>
        <w:pStyle w:val="13"/>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5"/>
        <w:tblW w:w="15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1154"/>
        <w:gridCol w:w="870"/>
        <w:gridCol w:w="777"/>
        <w:gridCol w:w="713"/>
        <w:gridCol w:w="797"/>
        <w:gridCol w:w="808"/>
        <w:gridCol w:w="776"/>
        <w:gridCol w:w="734"/>
        <w:gridCol w:w="703"/>
        <w:gridCol w:w="671"/>
        <w:gridCol w:w="661"/>
        <w:gridCol w:w="735"/>
        <w:gridCol w:w="1218"/>
        <w:gridCol w:w="567"/>
        <w:gridCol w:w="837"/>
        <w:gridCol w:w="390"/>
        <w:gridCol w:w="965"/>
        <w:gridCol w:w="861"/>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4" w:type="dxa"/>
          <w:trHeight w:val="663" w:hRule="atLeast"/>
          <w:jc w:val="center"/>
        </w:trPr>
        <w:tc>
          <w:tcPr>
            <w:tcW w:w="14657"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48"/>
                <w:szCs w:val="48"/>
                <w:u w:val="none"/>
                <w:lang w:val="en-US" w:eastAsia="zh-CN" w:bidi="ar"/>
              </w:rPr>
              <w:t>2023年第</w:t>
            </w:r>
            <w:r>
              <w:rPr>
                <w:rFonts w:hint="eastAsia" w:ascii="宋体" w:hAnsi="宋体" w:cs="宋体"/>
                <w:b/>
                <w:bCs/>
                <w:i w:val="0"/>
                <w:iCs w:val="0"/>
                <w:color w:val="000000"/>
                <w:kern w:val="0"/>
                <w:sz w:val="48"/>
                <w:szCs w:val="48"/>
                <w:u w:val="none"/>
                <w:lang w:val="en-US" w:eastAsia="zh-CN" w:bidi="ar"/>
              </w:rPr>
              <w:t>8</w:t>
            </w:r>
            <w:r>
              <w:rPr>
                <w:rFonts w:hint="eastAsia" w:ascii="宋体" w:hAnsi="宋体" w:eastAsia="宋体" w:cs="宋体"/>
                <w:b/>
                <w:bCs/>
                <w:i w:val="0"/>
                <w:iCs w:val="0"/>
                <w:color w:val="000000"/>
                <w:kern w:val="0"/>
                <w:sz w:val="48"/>
                <w:szCs w:val="48"/>
                <w:u w:val="none"/>
                <w:lang w:val="en-US" w:eastAsia="zh-CN" w:bidi="ar"/>
              </w:rPr>
              <w:t>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4" w:type="dxa"/>
          <w:trHeight w:val="421" w:hRule="atLeast"/>
          <w:jc w:val="center"/>
        </w:trPr>
        <w:tc>
          <w:tcPr>
            <w:tcW w:w="8423" w:type="dxa"/>
            <w:gridSpan w:val="11"/>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单位盖章 ：佛山市高明区沧江物业管理有限公司</w:t>
            </w:r>
          </w:p>
        </w:tc>
        <w:tc>
          <w:tcPr>
            <w:tcW w:w="66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2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5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3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9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标的序号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物业名称(地址)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物业现状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是否有产权证</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竞租保证金</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租金底价(起拍价)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竞拍单次增幅(元/月)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租期</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年租递增</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缴租方式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免租装修期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合同到期日期</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物业交付期限</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是否有水电</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佛山市高明区杨和镇红梅路10号3层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764.8㎡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是 </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佛山市高明区荷城街道莲花路民众巷9号1梯101房北面由东向西第3卡杂物房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佛山市高明区荷城街道莲花路民众巷9号1梯101房南面由东向西第1卡杂物房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佛山市高明区荷城街道莲花路民众巷5号1梯102房北面由东向西第1卡杂物房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佛山市高明区荷城街道文明路248号3座401房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85.9㎡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佛山市高明区荷城街道文明路248号2座402房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71.93㎡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佛山市高明区荷城街道文明路248号2座401房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85.9㎡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佛山市高明区荷城街道文明路248号3座302房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74.44㎡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佛山市高明区荷城街道文明路248号2座202房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74.44㎡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佛山市高明区荷城街道东升街55号铺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报装及开通，费用自理；二次消防装修由租赁方负责；该物业用作办公、酒店、旅业、餐饮、超市行业；不得从事危险品、放射性物品经营；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佛山市高明区荷城街道健力街健力三巷3号202房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102.23㎡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佛山市高明区荷城街道健力街健力三巷1号401房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102.23㎡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佛山市高明区荷城街道沧江路海丽巷3号201房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124.98㎡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佛山市高明区荷城街道健力街健力二巷5号2梯401房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80.33㎡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佛山市高明区荷城街道文明路同济巷15号1梯701房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84.78㎡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佛山市高明区荷城街道沧江路莲花巷7号1梯101房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79.37㎡</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佛山市高明区荷城街道玉成街2号1梯701房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141.55㎡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佛山市高明区荷城街道玉成街2号1梯601房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141.55㎡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佛山市高明区荷城街道玉成街2号1梯602房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110.78㎡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佛山市高明区荷城街道文华路文华市场1座901房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佛山市高明区荷城街道文华路文华市场1座902房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佛山市高明区荷城街道文华路文华市场2座904房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佛山市高明区荷城街道文华路文华市场3座907房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佛山市高明区荷城街道文华路文华市场3座909房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佛山市高明区荷城街道沧江路211号1座1梯202房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79.89㎡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佛山市高明区荷城街道跃华路友益巷1号2座2梯602房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96.04㎡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佛山市高明区荷城街道文明路同济巷15号1梯夹层杂物房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佛山市高明区荷城街道健力街4号1梯401及杂物房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61.54㎡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住宅及杂物房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签订合同后15个工作日内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荷城街道沧江路莲花巷7号1梯202房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65.68㎡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荷城街道沧江路莲花巷7号2梯201房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48.88㎡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荷城街道常安路50号2梯702房及杂物房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65.33㎡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住宅及杂物房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荷城街道莲花路民众巷5号1梯102房南面由东向西第3卡杂物房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荷城街道莲花路民众巷9号1梯101房北面由东向西第2卡杂物房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荷城街道文昌路183号6座104房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65.68㎡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荷城街道跃华路友益巷1号2座2梯502房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96.04㎡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荷城街道莲花路5号第1卡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11.64㎡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报装及开通，费用自理；二次消防装修由租赁方负责；该物业用作办公、酒店、旅业、餐饮、超市行业；不得从事危险品、放射性物品经营；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杨和镇人和市场东边商铺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报装及开通，费用自理；二次消防装修由租赁方负责；该物业用作办公、酒店、旅业、餐饮、超市行业；不得从事危险品、放射性物品经营；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荷城街道健力街健力三巷3号501房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102.23㎡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住宅</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2024年3月31日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按现状出租，水电需自行开通且费用自理，我司不承担安全和消防责任。意向报名的人士请务必先联系我公司实地踏勘。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荷城街道东华路吉庆巷30号102房南面自东向西第1卡杂物房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杂物房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165元/月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押金为月租金的3倍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2024年3月18日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原合同期满后15个工作日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按现状出租，我司不承担安全和消防责任。意向报名的人士请务必先联系我公司实地踏勘。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佛山市高明区荷城街道荷香路329号公路局职工之家自东至西首层第9卡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7.98㎡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办公</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佛山市高明区荷城街道泰和路469号民政4座3楼301房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131.4㎡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办公室</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828元/月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3.不得从事危险品、放射性物品经营；住宿业；典当；洗浴和保健养生服务；酒吧服务；室内娱乐活动、游乐园；民用爆炸物品，焰火、鞭炮产品经营等行业；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4.此资产无房屋产权证，竞租人需在竞租前自行到市场监督管理局等部门咨询有关办证事项，了解能否办理相关经营证件，我单位不承担办证相应责任。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佛山市高明区荷城街道欢成街欢成七巷4号7座自南至北第8卡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24.99㎡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383元/月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2、第8、9卡之间有玻璃，如非原租户中标，将由原租户在原合同期满前恢复间墙。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佛山市高明区荷城街道欢成街欢成七巷4号7座自南至北第9卡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27.34㎡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416元/月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2、第8、9卡之间有玻璃，如非原租户中标，将由原租户在原合同期满前恢复间墙。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佛山市高明区荷城街道欢成街欢成七巷4号7座自南至北第10卡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29.68㎡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461元/月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佛山市高明区荷城街道欢成街欢成七巷4号7座自南至北第11卡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31.64㎡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484元/月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佛山市高明区荷城街道欢成街欢成七巷4号7座自南至北第12卡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676元/月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3.第12、13、14卡之间有门，如非原租户中标，将由原租户在原合同期满前恢复间墙。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佛山市高明区荷城街道欢成街欢成七巷4号7座自南至北第13卡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27.34㎡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416元/月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3.第12、13、14卡之间有门，如非原租户中标，将由原租户在原合同期满前恢复间墙。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佛山市高明区荷城街道欢成街欢成七巷4号7座自南至北第14卡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在租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24.99㎡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383元/月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2024年3月17日</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合同期满后1个月内</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1.按现状出租，如有渗漏、堵塞或门窗破损等问题，由中标方自费修缮；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2.须自费安装、开通水电；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3.第12、13、14卡之间有门，如非原租户中标，将由原租户在原合同期满前恢复间墙。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4.不得经营餐饮食肆行业，否则当违约处理；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5.竞租人需在竞租前自行到市场监督管理局等部门咨询有关办证事项，了解能否办理相关经营证件，我单位不承担办证相应责任。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6.物业管理费1.5元/平方米另行收取，日后如物管费有调整，则从调整次月按新标准执行。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3750元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1530元/月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w:t>
            </w:r>
          </w:p>
        </w:tc>
        <w:tc>
          <w:tcPr>
            <w:tcW w:w="11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佛山市高明区荷城街道兴盛东路28号第6座409房</w:t>
            </w:r>
          </w:p>
        </w:tc>
        <w:tc>
          <w:tcPr>
            <w:tcW w:w="8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w:t>
            </w:r>
          </w:p>
        </w:tc>
        <w:tc>
          <w:tcPr>
            <w:tcW w:w="7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7100元</w:t>
            </w:r>
          </w:p>
        </w:tc>
        <w:tc>
          <w:tcPr>
            <w:tcW w:w="7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3240元/月</w:t>
            </w:r>
          </w:p>
        </w:tc>
        <w:tc>
          <w:tcPr>
            <w:tcW w:w="73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佛山市高明区荷城街道兴盛东路28号第6座410房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3240元/月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pPr>
        <w:pStyle w:val="17"/>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7"/>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7"/>
        <w:spacing w:line="360" w:lineRule="auto"/>
        <w:jc w:val="left"/>
        <w:rPr>
          <w:rFonts w:ascii="宋体" w:hAnsi="宋体" w:cs="宋体"/>
          <w:sz w:val="28"/>
          <w:szCs w:val="28"/>
        </w:rPr>
      </w:pPr>
      <w:r>
        <w:rPr>
          <w:rFonts w:ascii="宋体" w:hAnsi="宋体" w:cs="宋体"/>
          <w:sz w:val="28"/>
          <w:szCs w:val="28"/>
        </w:rPr>
        <w:t>致各位尊敬的竞投人：</w:t>
      </w:r>
    </w:p>
    <w:p>
      <w:pPr>
        <w:pStyle w:val="17"/>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eastAsia="宋体" w:cs="宋体"/>
          <w:i w:val="0"/>
          <w:iCs w:val="0"/>
          <w:color w:val="000000"/>
          <w:kern w:val="0"/>
          <w:sz w:val="28"/>
          <w:szCs w:val="28"/>
          <w:u w:val="none"/>
          <w:lang w:val="en-US" w:eastAsia="zh-CN" w:bidi="ar"/>
        </w:rPr>
        <w:t>佛山市高明区杨和镇红梅路10号3层</w:t>
      </w:r>
      <w:r>
        <w:rPr>
          <w:rFonts w:ascii="宋体" w:hAnsi="宋体" w:cs="宋体"/>
          <w:sz w:val="28"/>
          <w:szCs w:val="28"/>
        </w:rPr>
        <w:t>等共</w:t>
      </w:r>
      <w:r>
        <w:rPr>
          <w:rFonts w:hint="eastAsia" w:ascii="宋体" w:hAnsi="宋体" w:cs="宋体"/>
          <w:sz w:val="28"/>
          <w:szCs w:val="28"/>
          <w:lang w:val="en-US" w:eastAsia="zh-CN"/>
        </w:rPr>
        <w:t>64</w:t>
      </w:r>
      <w:r>
        <w:rPr>
          <w:rFonts w:ascii="宋体" w:hAnsi="宋体" w:cs="宋体"/>
          <w:sz w:val="28"/>
          <w:szCs w:val="28"/>
        </w:rPr>
        <w:t>项公有资产租赁权进行公开竞投，现将本次竞投有关情况和要求特作如下告知。</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4"/>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64</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2023年第</w:t>
      </w:r>
      <w:r>
        <w:rPr>
          <w:rFonts w:hint="eastAsia" w:ascii="宋体" w:hAnsi="宋体" w:cs="宋体"/>
          <w:sz w:val="28"/>
          <w:szCs w:val="28"/>
          <w:lang w:val="en-US" w:eastAsia="zh-CN"/>
        </w:rPr>
        <w:t>8</w:t>
      </w:r>
      <w:r>
        <w:rPr>
          <w:rFonts w:hint="eastAsia" w:ascii="宋体" w:hAnsi="宋体" w:cs="宋体"/>
          <w:sz w:val="28"/>
          <w:szCs w:val="28"/>
          <w:lang w:eastAsia="zh-CN"/>
        </w:rPr>
        <w:t>期</w:t>
      </w:r>
      <w:r>
        <w:rPr>
          <w:rFonts w:hint="eastAsia" w:ascii="宋体" w:hAnsi="宋体" w:cs="宋体"/>
          <w:sz w:val="28"/>
          <w:szCs w:val="28"/>
        </w:rPr>
        <w:t>高明区公有资产物业状况明细表》。</w:t>
      </w:r>
    </w:p>
    <w:p>
      <w:pPr>
        <w:pStyle w:val="14"/>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tabs>
          <w:tab w:val="left" w:pos="6705"/>
        </w:tabs>
        <w:spacing w:line="480" w:lineRule="exact"/>
        <w:ind w:firstLine="562" w:firstLineChars="200"/>
        <w:rPr>
          <w:rFonts w:hint="eastAsia" w:ascii="宋体" w:hAnsi="宋体" w:eastAsia="仿宋_GB2312" w:cs="宋体"/>
          <w:color w:val="000000"/>
          <w:sz w:val="28"/>
          <w:szCs w:val="28"/>
          <w:lang w:eastAsia="zh-CN"/>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w:t>
      </w:r>
      <w:r>
        <w:rPr>
          <w:rFonts w:ascii="宋体" w:hAnsi="宋体" w:cs="宋体"/>
          <w:color w:val="000000"/>
          <w:sz w:val="28"/>
          <w:szCs w:val="28"/>
        </w:rPr>
        <w:t>自</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ascii="宋体" w:hAnsi="宋体" w:cs="宋体"/>
          <w:color w:val="000000"/>
          <w:sz w:val="28"/>
          <w:szCs w:val="28"/>
        </w:rPr>
        <w:t>(</w:t>
      </w:r>
      <w:r>
        <w:rPr>
          <w:rFonts w:ascii="宋体" w:hAnsi="宋体" w:cs="宋体"/>
          <w:sz w:val="28"/>
          <w:szCs w:val="28"/>
        </w:rPr>
        <w:t>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rPr>
        <w:t>陈先生</w:t>
      </w:r>
      <w:r>
        <w:rPr>
          <w:rFonts w:hint="eastAsia" w:ascii="宋体" w:hAnsi="宋体" w:cs="宋体"/>
          <w:color w:val="000000"/>
          <w:sz w:val="28"/>
          <w:szCs w:val="28"/>
          <w:lang w:eastAsia="zh-CN"/>
        </w:rPr>
        <w:t>。</w:t>
      </w:r>
      <w:r>
        <w:rPr>
          <w:rFonts w:hint="eastAsia" w:ascii="宋体" w:hAnsi="宋体" w:cs="宋体"/>
          <w:sz w:val="28"/>
          <w:szCs w:val="28"/>
        </w:rPr>
        <w:t>联系电话：</w:t>
      </w:r>
      <w:r>
        <w:rPr>
          <w:rFonts w:hint="eastAsia" w:ascii="宋体" w:hAnsi="宋体" w:cs="宋体"/>
          <w:color w:val="000000"/>
          <w:sz w:val="28"/>
          <w:szCs w:val="28"/>
        </w:rPr>
        <w:t>0757-88883215</w:t>
      </w:r>
      <w:r>
        <w:rPr>
          <w:rFonts w:hint="eastAsia" w:ascii="宋体" w:hAnsi="宋体" w:cs="宋体"/>
          <w:color w:val="000000"/>
          <w:sz w:val="28"/>
          <w:szCs w:val="28"/>
          <w:lang w:eastAsia="zh-CN"/>
        </w:rPr>
        <w:t>。</w:t>
      </w:r>
    </w:p>
    <w:p>
      <w:pPr>
        <w:pStyle w:val="13"/>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7"/>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7"/>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7"/>
        <w:spacing w:line="360" w:lineRule="auto"/>
        <w:ind w:firstLine="560" w:firstLineChars="200"/>
        <w:rPr>
          <w:rFonts w:ascii="宋体" w:hAnsi="宋体" w:cs="宋体"/>
          <w:sz w:val="28"/>
          <w:szCs w:val="28"/>
        </w:rPr>
      </w:pP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9"/>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8"/>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8"/>
        <w:spacing w:line="360" w:lineRule="auto"/>
        <w:ind w:firstLine="540" w:firstLineChars="192"/>
        <w:rPr>
          <w:rFonts w:hint="eastAsia"/>
          <w:b/>
          <w:color w:val="000000"/>
          <w:sz w:val="28"/>
          <w:szCs w:val="28"/>
        </w:rPr>
      </w:pPr>
      <w:r>
        <w:rPr>
          <w:rFonts w:hint="eastAsia"/>
          <w:b/>
          <w:color w:val="000000"/>
          <w:sz w:val="28"/>
          <w:szCs w:val="28"/>
        </w:rPr>
        <w:t>2、竞投须知</w:t>
      </w:r>
    </w:p>
    <w:p>
      <w:pPr>
        <w:pStyle w:val="18"/>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8"/>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28</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7"/>
        <w:numPr>
          <w:ilvl w:val="0"/>
          <w:numId w:val="2"/>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7"/>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7"/>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1</w:t>
      </w:r>
      <w:r>
        <w:rPr>
          <w:rFonts w:ascii="宋体" w:hAnsi="宋体" w:cs="宋体"/>
          <w:sz w:val="28"/>
          <w:szCs w:val="28"/>
        </w:rPr>
        <w:t>月</w:t>
      </w:r>
      <w:r>
        <w:rPr>
          <w:rFonts w:hint="eastAsia" w:ascii="宋体" w:hAnsi="宋体" w:cs="宋体"/>
          <w:sz w:val="28"/>
          <w:szCs w:val="28"/>
          <w:lang w:val="en-US" w:eastAsia="zh-CN"/>
        </w:rPr>
        <w:t>4</w:t>
      </w:r>
      <w:r>
        <w:rPr>
          <w:rFonts w:ascii="宋体" w:hAnsi="宋体" w:cs="宋体"/>
          <w:sz w:val="28"/>
          <w:szCs w:val="28"/>
        </w:rPr>
        <w:t>日前发给《竞投资格确认书》确认其资格，并通知其参加竞投会活动。</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2023年第</w:t>
      </w:r>
      <w:r>
        <w:rPr>
          <w:rFonts w:hint="eastAsia" w:ascii="宋体" w:hAnsi="宋体" w:cs="宋体"/>
          <w:b/>
          <w:color w:val="000000"/>
          <w:sz w:val="28"/>
          <w:szCs w:val="28"/>
          <w:lang w:val="en-US" w:eastAsia="zh-CN"/>
        </w:rPr>
        <w:t>8</w:t>
      </w:r>
      <w:r>
        <w:rPr>
          <w:rFonts w:hint="eastAsia" w:ascii="宋体" w:hAnsi="宋体" w:cs="宋体"/>
          <w:b/>
          <w:color w:val="000000"/>
          <w:sz w:val="28"/>
          <w:szCs w:val="28"/>
          <w:lang w:eastAsia="zh-CN"/>
        </w:rPr>
        <w:t>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4</w:t>
      </w:r>
      <w:r>
        <w:rPr>
          <w:rFonts w:ascii="宋体" w:hAnsi="宋体" w:cs="宋体"/>
          <w:b/>
          <w:color w:val="000000"/>
          <w:sz w:val="28"/>
          <w:szCs w:val="28"/>
        </w:rPr>
        <w:t>年</w:t>
      </w:r>
      <w:r>
        <w:rPr>
          <w:rFonts w:hint="eastAsia" w:ascii="宋体" w:hAnsi="宋体" w:cs="宋体"/>
          <w:b/>
          <w:color w:val="000000"/>
          <w:sz w:val="28"/>
          <w:szCs w:val="28"/>
          <w:lang w:val="en-US" w:eastAsia="zh-CN"/>
        </w:rPr>
        <w:t>1</w:t>
      </w:r>
      <w:r>
        <w:rPr>
          <w:rFonts w:ascii="宋体" w:hAnsi="宋体" w:cs="宋体"/>
          <w:b/>
          <w:color w:val="000000"/>
          <w:sz w:val="28"/>
          <w:szCs w:val="28"/>
        </w:rPr>
        <w:t>月</w:t>
      </w:r>
      <w:r>
        <w:rPr>
          <w:rFonts w:hint="eastAsia" w:ascii="宋体" w:hAnsi="宋体" w:cs="宋体"/>
          <w:b/>
          <w:color w:val="000000"/>
          <w:sz w:val="28"/>
          <w:szCs w:val="28"/>
          <w:lang w:val="en-US" w:eastAsia="zh-CN"/>
        </w:rPr>
        <w:t>4</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7"/>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7"/>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7"/>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7"/>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7"/>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7"/>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7"/>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7"/>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7"/>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7"/>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7"/>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7"/>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7"/>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4</w:t>
      </w:r>
      <w:r>
        <w:rPr>
          <w:rFonts w:ascii="宋体" w:hAnsi="宋体" w:cs="宋体"/>
          <w:b/>
          <w:sz w:val="28"/>
          <w:szCs w:val="28"/>
        </w:rPr>
        <w:t>年</w:t>
      </w:r>
      <w:r>
        <w:rPr>
          <w:rFonts w:hint="eastAsia" w:ascii="宋体" w:hAnsi="宋体" w:cs="宋体"/>
          <w:b/>
          <w:sz w:val="28"/>
          <w:szCs w:val="28"/>
          <w:lang w:val="en-US" w:eastAsia="zh-CN"/>
        </w:rPr>
        <w:t>1</w:t>
      </w:r>
      <w:r>
        <w:rPr>
          <w:rFonts w:ascii="宋体" w:hAnsi="宋体" w:cs="宋体"/>
          <w:b/>
          <w:sz w:val="28"/>
          <w:szCs w:val="28"/>
        </w:rPr>
        <w:t>月</w:t>
      </w:r>
      <w:r>
        <w:rPr>
          <w:rFonts w:hint="eastAsia" w:ascii="宋体" w:hAnsi="宋体" w:cs="宋体"/>
          <w:b/>
          <w:sz w:val="28"/>
          <w:szCs w:val="28"/>
          <w:lang w:val="en-US" w:eastAsia="zh-CN"/>
        </w:rPr>
        <w:t>9</w:t>
      </w:r>
      <w:r>
        <w:rPr>
          <w:rFonts w:ascii="宋体" w:hAnsi="宋体" w:cs="宋体"/>
          <w:b/>
          <w:sz w:val="28"/>
          <w:szCs w:val="28"/>
        </w:rPr>
        <w:t>日</w:t>
      </w:r>
      <w:r>
        <w:rPr>
          <w:rFonts w:hint="eastAsia" w:ascii="宋体" w:hAnsi="宋体" w:cs="宋体"/>
          <w:b/>
          <w:sz w:val="28"/>
          <w:szCs w:val="28"/>
          <w:lang w:val="en-US" w:eastAsia="zh-CN"/>
        </w:rPr>
        <w:t>15：00</w:t>
      </w:r>
      <w:r>
        <w:rPr>
          <w:rFonts w:ascii="宋体" w:hAnsi="宋体" w:cs="宋体"/>
          <w:b/>
          <w:sz w:val="28"/>
          <w:szCs w:val="28"/>
        </w:rPr>
        <w:t>时在佛山市公共资源交易中心高明分中心三楼开标1室召开。</w:t>
      </w:r>
    </w:p>
    <w:p>
      <w:pPr>
        <w:pStyle w:val="17"/>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7"/>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7"/>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7"/>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7"/>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7"/>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7"/>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7"/>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7"/>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7"/>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7"/>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7"/>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7"/>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7"/>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7"/>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7"/>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2023年第</w:t>
      </w:r>
      <w:r>
        <w:rPr>
          <w:rFonts w:hint="eastAsia" w:ascii="宋体" w:hAnsi="宋体" w:cs="宋体"/>
          <w:b/>
          <w:sz w:val="28"/>
          <w:szCs w:val="28"/>
          <w:lang w:val="en-US" w:eastAsia="zh-CN"/>
        </w:rPr>
        <w:t>8</w:t>
      </w:r>
      <w:r>
        <w:rPr>
          <w:rFonts w:hint="eastAsia" w:ascii="宋体" w:hAnsi="宋体" w:cs="宋体"/>
          <w:b/>
          <w:sz w:val="28"/>
          <w:szCs w:val="28"/>
          <w:lang w:eastAsia="zh-CN"/>
        </w:rPr>
        <w:t>期</w:t>
      </w:r>
      <w:r>
        <w:rPr>
          <w:rFonts w:ascii="宋体" w:hAnsi="宋体" w:cs="宋体"/>
          <w:b/>
          <w:sz w:val="28"/>
          <w:szCs w:val="28"/>
        </w:rPr>
        <w:t>高明区公有资产物业状况明细表》，按照“价高者得”的原则确定竞得人。</w:t>
      </w:r>
    </w:p>
    <w:p>
      <w:pPr>
        <w:pStyle w:val="17"/>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7"/>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7"/>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7"/>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7"/>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7"/>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7"/>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7"/>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7"/>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9"/>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9"/>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7"/>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7"/>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3</w:t>
      </w:r>
      <w:r>
        <w:rPr>
          <w:rFonts w:ascii="宋体" w:hAnsi="宋体" w:cs="宋体"/>
          <w:sz w:val="28"/>
          <w:szCs w:val="28"/>
        </w:rPr>
        <w:t>年</w:t>
      </w:r>
      <w:r>
        <w:rPr>
          <w:rFonts w:hint="eastAsia" w:ascii="宋体" w:hAnsi="宋体" w:cs="宋体"/>
          <w:sz w:val="28"/>
          <w:szCs w:val="28"/>
          <w:lang w:val="en-US" w:eastAsia="zh-CN"/>
        </w:rPr>
        <w:t>12</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w:t>
      </w:r>
    </w:p>
    <w:p>
      <w:pPr>
        <w:pStyle w:val="17"/>
        <w:spacing w:line="360" w:lineRule="auto"/>
        <w:ind w:firstLine="4337" w:firstLineChars="1200"/>
        <w:textAlignment w:val="baseline"/>
        <w:rPr>
          <w:rFonts w:ascii="宋体" w:hAnsi="宋体" w:cs="宋体"/>
          <w:b/>
          <w:sz w:val="36"/>
          <w:szCs w:val="36"/>
        </w:rPr>
      </w:pPr>
    </w:p>
    <w:p>
      <w:pPr>
        <w:pStyle w:val="17"/>
        <w:spacing w:line="360" w:lineRule="auto"/>
        <w:textAlignment w:val="baseline"/>
        <w:rPr>
          <w:rFonts w:ascii="宋体" w:hAnsi="宋体" w:cs="宋体"/>
          <w:b/>
          <w:sz w:val="36"/>
          <w:szCs w:val="36"/>
        </w:rPr>
      </w:pPr>
    </w:p>
    <w:p>
      <w:pPr>
        <w:pStyle w:val="17"/>
        <w:spacing w:line="360" w:lineRule="auto"/>
        <w:jc w:val="center"/>
        <w:textAlignment w:val="baseline"/>
        <w:rPr>
          <w:rFonts w:ascii="宋体" w:hAnsi="宋体" w:cs="宋体"/>
          <w:b/>
          <w:sz w:val="36"/>
          <w:szCs w:val="36"/>
        </w:rPr>
      </w:pPr>
    </w:p>
    <w:p>
      <w:pPr>
        <w:pStyle w:val="17"/>
        <w:spacing w:line="360" w:lineRule="auto"/>
        <w:jc w:val="center"/>
        <w:textAlignment w:val="baseline"/>
        <w:rPr>
          <w:rFonts w:ascii="宋体" w:hAnsi="宋体" w:cs="宋体"/>
          <w:b/>
          <w:sz w:val="36"/>
          <w:szCs w:val="36"/>
        </w:rPr>
      </w:pPr>
    </w:p>
    <w:p>
      <w:pPr>
        <w:pStyle w:val="17"/>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7"/>
        <w:spacing w:line="540" w:lineRule="exact"/>
        <w:rPr>
          <w:rFonts w:ascii="宋体" w:hAnsi="宋体" w:cs="宋体"/>
          <w:sz w:val="28"/>
          <w:szCs w:val="28"/>
        </w:rPr>
      </w:pPr>
      <w:r>
        <w:rPr>
          <w:rFonts w:ascii="宋体" w:hAnsi="宋体" w:cs="宋体"/>
          <w:sz w:val="28"/>
          <w:szCs w:val="28"/>
        </w:rPr>
        <w:t>佛山市公共资源交易中心高明分中心：</w:t>
      </w:r>
    </w:p>
    <w:p>
      <w:pPr>
        <w:pStyle w:val="17"/>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的招租文件，我方完全接受并愿意遵守</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招租文件中的规定和要求，对所有文件均无异议。</w:t>
      </w:r>
    </w:p>
    <w:p>
      <w:pPr>
        <w:pStyle w:val="17"/>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w:t>
      </w:r>
      <w:r>
        <w:rPr>
          <w:rFonts w:hint="eastAsia" w:ascii="宋体" w:hAnsi="宋体" w:cs="宋体"/>
          <w:sz w:val="28"/>
          <w:szCs w:val="28"/>
          <w:lang w:val="en-US" w:eastAsia="zh-CN"/>
        </w:rPr>
        <w:t>1</w:t>
      </w:r>
      <w:r>
        <w:rPr>
          <w:rFonts w:hint="eastAsia" w:ascii="宋体" w:hAnsi="宋体" w:cs="宋体"/>
          <w:sz w:val="28"/>
          <w:szCs w:val="28"/>
          <w:lang w:eastAsia="zh-CN"/>
        </w:rPr>
        <w:t>月</w:t>
      </w:r>
      <w:r>
        <w:rPr>
          <w:rFonts w:hint="eastAsia" w:ascii="宋体" w:hAnsi="宋体" w:cs="宋体"/>
          <w:sz w:val="28"/>
          <w:szCs w:val="28"/>
          <w:lang w:val="en-US" w:eastAsia="zh-CN"/>
        </w:rPr>
        <w:t>9</w:t>
      </w:r>
      <w:r>
        <w:rPr>
          <w:rFonts w:hint="eastAsia" w:ascii="宋体" w:hAnsi="宋体" w:cs="宋体"/>
          <w:sz w:val="28"/>
          <w:szCs w:val="28"/>
          <w:lang w:eastAsia="zh-CN"/>
        </w:rPr>
        <w:t>日</w:t>
      </w:r>
      <w:r>
        <w:rPr>
          <w:rFonts w:hint="eastAsia" w:ascii="宋体" w:hAnsi="宋体" w:cs="宋体"/>
          <w:sz w:val="28"/>
          <w:szCs w:val="28"/>
          <w:lang w:val="en-US" w:eastAsia="zh-CN"/>
        </w:rPr>
        <w:t>15:00</w:t>
      </w:r>
      <w:r>
        <w:rPr>
          <w:rFonts w:hint="eastAsia" w:ascii="宋体" w:hAnsi="宋体" w:cs="宋体"/>
          <w:sz w:val="28"/>
          <w:szCs w:val="28"/>
          <w:lang w:eastAsia="zh-CN"/>
        </w:rPr>
        <w:t>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招租竞投活动。</w:t>
      </w:r>
    </w:p>
    <w:p>
      <w:pPr>
        <w:pStyle w:val="17"/>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7"/>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标的，我方保证按照</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招租文件的规定和要求履行全部义务。</w:t>
      </w:r>
    </w:p>
    <w:p>
      <w:pPr>
        <w:pStyle w:val="17"/>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招租竞投活动中，出现不能按期付款或有其他违约行为，我方愿意承担全部法律责任。</w:t>
      </w:r>
    </w:p>
    <w:p>
      <w:pPr>
        <w:pStyle w:val="17"/>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7"/>
        <w:spacing w:line="440" w:lineRule="exact"/>
        <w:rPr>
          <w:rFonts w:ascii="宋体" w:hAnsi="宋体" w:cs="宋体"/>
          <w:b/>
          <w:sz w:val="28"/>
          <w:szCs w:val="28"/>
          <w:u w:val="single"/>
        </w:rPr>
      </w:pPr>
    </w:p>
    <w:p>
      <w:pPr>
        <w:pStyle w:val="17"/>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7"/>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7"/>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7"/>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7"/>
        <w:spacing w:line="540" w:lineRule="exact"/>
        <w:ind w:firstLine="2660" w:firstLineChars="950"/>
        <w:rPr>
          <w:rFonts w:ascii="宋体" w:hAnsi="宋体" w:cs="宋体"/>
          <w:sz w:val="28"/>
          <w:szCs w:val="28"/>
        </w:rPr>
      </w:pPr>
    </w:p>
    <w:p>
      <w:pPr>
        <w:pStyle w:val="17"/>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法定代表人（或授权委托代理人）签名</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hint="eastAsia" w:ascii="宋体" w:hAnsi="宋体" w:cs="宋体"/>
          <w:sz w:val="28"/>
          <w:szCs w:val="28"/>
          <w:lang w:val="en-US" w:eastAsia="zh-CN"/>
        </w:rPr>
        <w:t>:</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rPr>
      </w:pPr>
      <w:r>
        <w:rPr>
          <w:rFonts w:ascii="宋体" w:hAnsi="宋体" w:cs="宋体"/>
          <w:sz w:val="28"/>
          <w:szCs w:val="28"/>
        </w:rPr>
        <w:t>地    址：＿＿＿＿＿＿＿＿</w:t>
      </w:r>
    </w:p>
    <w:p>
      <w:pPr>
        <w:pStyle w:val="17"/>
        <w:spacing w:line="540" w:lineRule="exact"/>
        <w:ind w:firstLine="2660" w:firstLineChars="950"/>
        <w:rPr>
          <w:rFonts w:ascii="宋体" w:hAnsi="宋体" w:cs="宋体"/>
          <w:sz w:val="28"/>
          <w:szCs w:val="28"/>
        </w:rPr>
      </w:pPr>
      <w:r>
        <w:rPr>
          <w:rFonts w:ascii="宋体" w:hAnsi="宋体" w:cs="宋体"/>
          <w:sz w:val="28"/>
          <w:szCs w:val="28"/>
        </w:rPr>
        <w:t xml:space="preserve">电    话：＿＿＿＿＿＿＿＿          </w:t>
      </w:r>
    </w:p>
    <w:p>
      <w:pPr>
        <w:pStyle w:val="17"/>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5"/>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身份证（  ）</w:t>
            </w:r>
          </w:p>
          <w:p>
            <w:pPr>
              <w:pStyle w:val="17"/>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身份证（  ） </w:t>
            </w:r>
          </w:p>
          <w:p>
            <w:pPr>
              <w:pStyle w:val="17"/>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4</w:t>
            </w:r>
            <w:r>
              <w:rPr>
                <w:rFonts w:ascii="宋体" w:hAnsi="宋体" w:cs="宋体"/>
                <w:sz w:val="28"/>
                <w:szCs w:val="28"/>
              </w:rPr>
              <w:t>年</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1</w:t>
            </w:r>
            <w:r>
              <w:rPr>
                <w:rFonts w:ascii="宋体" w:hAnsi="宋体" w:cs="宋体"/>
                <w:sz w:val="28"/>
                <w:szCs w:val="28"/>
              </w:rPr>
              <w:t>月</w:t>
            </w:r>
            <w:r>
              <w:rPr>
                <w:rFonts w:hint="eastAsia" w:ascii="宋体" w:hAnsi="宋体" w:cs="宋体"/>
                <w:sz w:val="28"/>
                <w:szCs w:val="28"/>
                <w:u w:val="single"/>
                <w:lang w:val="en-US" w:eastAsia="zh-CN"/>
              </w:rPr>
              <w:t>9</w:t>
            </w:r>
            <w:r>
              <w:rPr>
                <w:rFonts w:ascii="宋体" w:hAnsi="宋体" w:cs="宋体"/>
                <w:sz w:val="28"/>
                <w:szCs w:val="28"/>
              </w:rPr>
              <w:t>日</w:t>
            </w:r>
            <w:r>
              <w:rPr>
                <w:rFonts w:hint="eastAsia" w:ascii="宋体" w:hAnsi="宋体" w:cs="宋体"/>
                <w:sz w:val="28"/>
                <w:szCs w:val="28"/>
                <w:lang w:val="en-US" w:eastAsia="zh-CN"/>
              </w:rPr>
              <w:t>15:00时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招租竞投活动，代表本人签订《成交确认书》等具有法律意义的文件、凭证等。</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7"/>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备</w:t>
            </w:r>
          </w:p>
          <w:p>
            <w:pPr>
              <w:pStyle w:val="17"/>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7"/>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7"/>
              <w:spacing w:line="540" w:lineRule="exact"/>
              <w:jc w:val="center"/>
              <w:rPr>
                <w:rFonts w:ascii="宋体" w:hAnsi="宋体" w:cs="宋体"/>
                <w:sz w:val="28"/>
                <w:szCs w:val="28"/>
              </w:rPr>
            </w:pPr>
            <w:r>
              <w:rPr>
                <w:rFonts w:ascii="宋体" w:hAnsi="宋体" w:cs="宋体"/>
                <w:sz w:val="28"/>
                <w:szCs w:val="28"/>
              </w:rPr>
              <w:t>（单位公章）</w:t>
            </w:r>
          </w:p>
          <w:p>
            <w:pPr>
              <w:pStyle w:val="17"/>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10"/>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10"/>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2023年区属公有资产（</w:t>
      </w:r>
      <w:r>
        <w:rPr>
          <w:rFonts w:hint="eastAsia" w:ascii="宋体" w:hAnsi="宋体" w:cs="宋体"/>
          <w:sz w:val="28"/>
          <w:szCs w:val="28"/>
          <w:lang w:val="en-US" w:eastAsia="zh-CN"/>
        </w:rPr>
        <w:t>8</w:t>
      </w:r>
      <w:r>
        <w:rPr>
          <w:rFonts w:hint="eastAsia" w:ascii="宋体" w:hAnsi="宋体" w:cs="宋体"/>
          <w:sz w:val="28"/>
          <w:szCs w:val="28"/>
          <w:lang w:eastAsia="zh-CN"/>
        </w:rPr>
        <w:t>期）招租</w:t>
      </w:r>
      <w:r>
        <w:rPr>
          <w:rFonts w:hint="eastAsia" w:ascii="宋体" w:hAnsi="宋体" w:cs="宋体"/>
          <w:sz w:val="28"/>
          <w:szCs w:val="28"/>
        </w:rPr>
        <w:t>”项目的申请资料收悉。经审查，你方已按规定交纳了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w:t>
      </w:r>
      <w:r>
        <w:rPr>
          <w:rFonts w:hint="eastAsia" w:ascii="宋体" w:hAnsi="宋体" w:cs="宋体"/>
          <w:b w:val="0"/>
          <w:sz w:val="28"/>
          <w:szCs w:val="28"/>
          <w:lang w:val="en-US" w:eastAsia="zh-CN"/>
        </w:rPr>
        <w:t>4</w:t>
      </w:r>
      <w:r>
        <w:rPr>
          <w:rFonts w:hint="eastAsia" w:ascii="宋体" w:hAnsi="宋体" w:cs="宋体"/>
          <w:b w:val="0"/>
          <w:sz w:val="28"/>
          <w:szCs w:val="28"/>
          <w:lang w:eastAsia="zh-CN"/>
        </w:rPr>
        <w:t>年</w:t>
      </w:r>
      <w:r>
        <w:rPr>
          <w:rFonts w:hint="eastAsia" w:ascii="宋体" w:hAnsi="宋体" w:cs="宋体"/>
          <w:b w:val="0"/>
          <w:sz w:val="28"/>
          <w:szCs w:val="28"/>
          <w:lang w:val="en-US" w:eastAsia="zh-CN"/>
        </w:rPr>
        <w:t>1</w:t>
      </w:r>
      <w:r>
        <w:rPr>
          <w:rFonts w:hint="eastAsia" w:ascii="宋体" w:hAnsi="宋体" w:cs="宋体"/>
          <w:b w:val="0"/>
          <w:sz w:val="28"/>
          <w:szCs w:val="28"/>
          <w:lang w:eastAsia="zh-CN"/>
        </w:rPr>
        <w:t>月</w:t>
      </w:r>
      <w:r>
        <w:rPr>
          <w:rFonts w:hint="eastAsia" w:ascii="宋体" w:hAnsi="宋体" w:cs="宋体"/>
          <w:b w:val="0"/>
          <w:sz w:val="28"/>
          <w:szCs w:val="28"/>
          <w:lang w:val="en-US" w:eastAsia="zh-CN"/>
        </w:rPr>
        <w:t>9</w:t>
      </w:r>
      <w:r>
        <w:rPr>
          <w:rFonts w:hint="eastAsia" w:ascii="宋体" w:hAnsi="宋体" w:cs="宋体"/>
          <w:b w:val="0"/>
          <w:sz w:val="28"/>
          <w:szCs w:val="28"/>
          <w:lang w:eastAsia="zh-CN"/>
        </w:rPr>
        <w:t>日</w:t>
      </w:r>
      <w:r>
        <w:rPr>
          <w:rFonts w:hint="eastAsia" w:ascii="宋体" w:hAnsi="宋体" w:cs="宋体"/>
          <w:b w:val="0"/>
          <w:sz w:val="28"/>
          <w:szCs w:val="28"/>
          <w:lang w:val="en-US" w:eastAsia="zh-CN"/>
        </w:rPr>
        <w:t>15:00</w:t>
      </w:r>
      <w:r>
        <w:rPr>
          <w:rFonts w:hint="eastAsia" w:ascii="宋体" w:hAnsi="宋体" w:cs="宋体"/>
          <w:b w:val="0"/>
          <w:sz w:val="28"/>
          <w:szCs w:val="28"/>
          <w:lang w:eastAsia="zh-CN"/>
        </w:rPr>
        <w:t>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hint="eastAsia" w:ascii="宋体" w:hAnsi="宋体" w:cs="宋体"/>
          <w:sz w:val="28"/>
          <w:szCs w:val="28"/>
          <w:lang w:val="en-US" w:eastAsia="zh-CN"/>
        </w:rPr>
        <w:t>14:30</w:t>
      </w:r>
      <w:r>
        <w:rPr>
          <w:rFonts w:hint="eastAsia" w:ascii="宋体" w:hAnsi="宋体" w:cs="宋体"/>
          <w:sz w:val="28"/>
          <w:szCs w:val="28"/>
        </w:rPr>
        <w:t>——</w:t>
      </w:r>
      <w:r>
        <w:rPr>
          <w:rFonts w:hint="eastAsia" w:ascii="宋体" w:hAnsi="宋体" w:cs="宋体"/>
          <w:sz w:val="28"/>
          <w:szCs w:val="28"/>
          <w:lang w:val="en-US" w:eastAsia="zh-CN"/>
        </w:rPr>
        <w:t>15:00</w:t>
      </w:r>
      <w:r>
        <w:rPr>
          <w:rFonts w:hint="eastAsia" w:ascii="宋体" w:hAnsi="宋体" w:cs="宋体"/>
          <w:sz w:val="28"/>
          <w:szCs w:val="28"/>
        </w:rPr>
        <w:t>时,迟到者视为自动弃权）。</w:t>
      </w:r>
    </w:p>
    <w:p>
      <w:pPr>
        <w:pStyle w:val="10"/>
        <w:spacing w:line="540" w:lineRule="exact"/>
        <w:ind w:firstLine="562" w:firstLineChars="200"/>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0"/>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10"/>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7"/>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w:t>
      </w:r>
      <w:r>
        <w:rPr>
          <w:rFonts w:hint="eastAsia" w:ascii="宋体" w:hAnsi="宋体" w:cs="宋体"/>
          <w:sz w:val="28"/>
          <w:szCs w:val="28"/>
          <w:lang w:val="en-US" w:eastAsia="zh-CN"/>
        </w:rPr>
        <w:t>1</w:t>
      </w:r>
      <w:r>
        <w:rPr>
          <w:rFonts w:hint="eastAsia" w:ascii="宋体" w:hAnsi="宋体" w:cs="宋体"/>
          <w:sz w:val="28"/>
          <w:szCs w:val="28"/>
          <w:lang w:eastAsia="zh-CN"/>
        </w:rPr>
        <w:t>月</w:t>
      </w:r>
      <w:r>
        <w:rPr>
          <w:rFonts w:hint="eastAsia" w:ascii="宋体" w:hAnsi="宋体" w:cs="宋体"/>
          <w:sz w:val="28"/>
          <w:szCs w:val="28"/>
          <w:lang w:val="en-US" w:eastAsia="zh-CN"/>
        </w:rPr>
        <w:t>9</w:t>
      </w:r>
      <w:r>
        <w:rPr>
          <w:rFonts w:hint="eastAsia" w:ascii="宋体" w:hAnsi="宋体" w:cs="宋体"/>
          <w:sz w:val="28"/>
          <w:szCs w:val="28"/>
          <w:lang w:eastAsia="zh-CN"/>
        </w:rPr>
        <w:t>日</w:t>
      </w:r>
      <w:r>
        <w:rPr>
          <w:rFonts w:hint="eastAsia" w:ascii="宋体" w:hAnsi="宋体" w:cs="宋体"/>
          <w:sz w:val="28"/>
          <w:szCs w:val="28"/>
          <w:lang w:val="en-US" w:eastAsia="zh-CN"/>
        </w:rPr>
        <w:t>15:00</w:t>
      </w:r>
      <w:r>
        <w:rPr>
          <w:rFonts w:hint="eastAsia" w:ascii="宋体" w:hAnsi="宋体" w:cs="宋体"/>
          <w:sz w:val="28"/>
          <w:szCs w:val="28"/>
          <w:lang w:eastAsia="zh-CN"/>
        </w:rPr>
        <w:t>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CQ2023（GM）XJ000</w:t>
      </w:r>
      <w:r>
        <w:rPr>
          <w:rFonts w:hint="eastAsia" w:ascii="宋体" w:hAnsi="宋体" w:cs="宋体"/>
          <w:sz w:val="28"/>
          <w:szCs w:val="28"/>
          <w:lang w:val="en-US" w:eastAsia="zh-CN"/>
        </w:rPr>
        <w:t>8</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7"/>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7"/>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4</w:t>
      </w:r>
      <w:r>
        <w:rPr>
          <w:rFonts w:ascii="宋体" w:hAnsi="宋体" w:cs="宋体"/>
          <w:sz w:val="28"/>
          <w:szCs w:val="28"/>
        </w:rPr>
        <w:t>年  月  日</w:t>
      </w:r>
    </w:p>
    <w:p>
      <w:pPr>
        <w:pStyle w:val="17"/>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jc w:val="center"/>
        <w:rPr>
          <w:rFonts w:ascii="宋体" w:hAnsi="宋体" w:cs="宋体"/>
          <w:sz w:val="28"/>
          <w:szCs w:val="28"/>
        </w:rPr>
      </w:pPr>
      <w:r>
        <w:rPr>
          <w:rFonts w:ascii="宋体" w:hAnsi="宋体" w:cs="宋体"/>
          <w:sz w:val="28"/>
          <w:szCs w:val="28"/>
        </w:rPr>
        <w:t>签领人：</w:t>
      </w:r>
    </w:p>
    <w:p>
      <w:pPr>
        <w:pStyle w:val="17"/>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4</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合同号：20XX -00X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rPr>
          <w:rFonts w:hint="eastAsia" w:ascii="仿宋_GB2312" w:hAnsi="宋体" w:eastAsia="仿宋_GB2312"/>
        </w:rPr>
      </w:pPr>
      <w:r>
        <w:rPr>
          <w:rFonts w:hint="eastAsia" w:ascii="仿宋_GB2312" w:hAnsi="宋体" w:eastAsia="仿宋_GB2312"/>
          <w:sz w:val="30"/>
          <w:szCs w:val="30"/>
        </w:rPr>
        <w:t>双方签订日期：   年  月  日</w:t>
      </w:r>
    </w:p>
    <w:p/>
    <w:p/>
    <w:p/>
    <w:p/>
    <w:p/>
    <w:p/>
    <w:p/>
    <w:p/>
    <w:p/>
    <w:p/>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8"/>
        <w:color w:val="000000" w:themeColor="text1"/>
        <w14:textFill>
          <w14:solidFill>
            <w14:schemeClr w14:val="tx1"/>
          </w14:solidFill>
        </w14:textFill>
      </w:rPr>
    </w:pPr>
    <w:r>
      <w:rPr>
        <w:color w:val="000000" w:themeColor="text1"/>
        <w14:textFill>
          <w14:solidFill>
            <w14:schemeClr w14:val="tx1"/>
          </w14:solidFill>
        </w14:textFill>
      </w:rPr>
      <w:fldChar w:fldCharType="begin"/>
    </w:r>
    <w:r>
      <w:rPr>
        <w:rStyle w:val="8"/>
        <w:color w:val="000000" w:themeColor="text1"/>
        <w14:textFill>
          <w14:solidFill>
            <w14:schemeClr w14:val="tx1"/>
          </w14:solidFill>
        </w14:textFill>
      </w:rPr>
      <w:instrText xml:space="preserve">PAGE  </w:instrText>
    </w:r>
    <w:r>
      <w:rPr>
        <w:color w:val="000000" w:themeColor="text1"/>
        <w14:textFill>
          <w14:solidFill>
            <w14:schemeClr w14:val="tx1"/>
          </w14:solidFill>
        </w14:textFill>
      </w:rPr>
      <w:fldChar w:fldCharType="separate"/>
    </w:r>
    <w:r>
      <w:rPr>
        <w:rStyle w:val="8"/>
        <w:color w:val="000000" w:themeColor="text1"/>
        <w14:textFill>
          <w14:solidFill>
            <w14:schemeClr w14:val="tx1"/>
          </w14:solidFill>
        </w14:textFill>
      </w:rPr>
      <w:t>5</w:t>
    </w:r>
    <w:r>
      <w:rPr>
        <w:color w:val="000000" w:themeColor="text1"/>
        <w14:textFill>
          <w14:solidFill>
            <w14:schemeClr w14:val="tx1"/>
          </w14:solidFill>
        </w14:textFill>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B8EAE90"/>
    <w:multiLevelType w:val="singleLevel"/>
    <w:tmpl w:val="2B8EAE90"/>
    <w:lvl w:ilvl="0" w:tentative="0">
      <w:start w:val="8"/>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546F1"/>
    <w:rsid w:val="01933CA1"/>
    <w:rsid w:val="02855BB3"/>
    <w:rsid w:val="0358398D"/>
    <w:rsid w:val="03EE1902"/>
    <w:rsid w:val="04641540"/>
    <w:rsid w:val="05336716"/>
    <w:rsid w:val="06190E48"/>
    <w:rsid w:val="06692286"/>
    <w:rsid w:val="068B7FCC"/>
    <w:rsid w:val="068C2F56"/>
    <w:rsid w:val="06FA6082"/>
    <w:rsid w:val="06FE6C86"/>
    <w:rsid w:val="074C30A3"/>
    <w:rsid w:val="076269AA"/>
    <w:rsid w:val="07861F98"/>
    <w:rsid w:val="07AB2622"/>
    <w:rsid w:val="08647852"/>
    <w:rsid w:val="08CA4E63"/>
    <w:rsid w:val="08F66DC1"/>
    <w:rsid w:val="091C7001"/>
    <w:rsid w:val="099111BE"/>
    <w:rsid w:val="0A086DD1"/>
    <w:rsid w:val="0AFF4C18"/>
    <w:rsid w:val="0B01399E"/>
    <w:rsid w:val="0B9604C6"/>
    <w:rsid w:val="0BB46A91"/>
    <w:rsid w:val="0BC649E1"/>
    <w:rsid w:val="0C1C1B6C"/>
    <w:rsid w:val="0CA106AE"/>
    <w:rsid w:val="0D041E6A"/>
    <w:rsid w:val="0D11181C"/>
    <w:rsid w:val="0D130DFF"/>
    <w:rsid w:val="0DEF52EA"/>
    <w:rsid w:val="0E602EEA"/>
    <w:rsid w:val="0E9F3E09"/>
    <w:rsid w:val="0F9F722F"/>
    <w:rsid w:val="10441F3B"/>
    <w:rsid w:val="10526CD3"/>
    <w:rsid w:val="108C39E7"/>
    <w:rsid w:val="10930DC1"/>
    <w:rsid w:val="10F5757C"/>
    <w:rsid w:val="11D56E4F"/>
    <w:rsid w:val="126B2BC5"/>
    <w:rsid w:val="13031163"/>
    <w:rsid w:val="136D14EF"/>
    <w:rsid w:val="14856472"/>
    <w:rsid w:val="15305CCC"/>
    <w:rsid w:val="157F52EF"/>
    <w:rsid w:val="15E169F5"/>
    <w:rsid w:val="17EE79CE"/>
    <w:rsid w:val="18014470"/>
    <w:rsid w:val="184F2DA6"/>
    <w:rsid w:val="192432CE"/>
    <w:rsid w:val="193F18FA"/>
    <w:rsid w:val="19BD4746"/>
    <w:rsid w:val="1A1D12E8"/>
    <w:rsid w:val="1A443726"/>
    <w:rsid w:val="1A826A8E"/>
    <w:rsid w:val="1A8C3B1A"/>
    <w:rsid w:val="1AA1023C"/>
    <w:rsid w:val="1ABE55EE"/>
    <w:rsid w:val="1BF634BE"/>
    <w:rsid w:val="1C61021D"/>
    <w:rsid w:val="1CE346BC"/>
    <w:rsid w:val="1D5E6E3B"/>
    <w:rsid w:val="1DB146C7"/>
    <w:rsid w:val="1DEF672A"/>
    <w:rsid w:val="1E1B2CCF"/>
    <w:rsid w:val="1E22708F"/>
    <w:rsid w:val="1E266884"/>
    <w:rsid w:val="1EBA70F8"/>
    <w:rsid w:val="1F084C78"/>
    <w:rsid w:val="1F2324BA"/>
    <w:rsid w:val="1FA4037A"/>
    <w:rsid w:val="1FE91FB6"/>
    <w:rsid w:val="206B6ABE"/>
    <w:rsid w:val="20BA4148"/>
    <w:rsid w:val="210D0846"/>
    <w:rsid w:val="2216237D"/>
    <w:rsid w:val="22923EC5"/>
    <w:rsid w:val="22C8691D"/>
    <w:rsid w:val="230E380E"/>
    <w:rsid w:val="233C68DC"/>
    <w:rsid w:val="241D144D"/>
    <w:rsid w:val="24C8608D"/>
    <w:rsid w:val="24D25A79"/>
    <w:rsid w:val="25041897"/>
    <w:rsid w:val="259B76C0"/>
    <w:rsid w:val="25C96F0A"/>
    <w:rsid w:val="26DE4854"/>
    <w:rsid w:val="26E87362"/>
    <w:rsid w:val="270E75A2"/>
    <w:rsid w:val="27FE55BF"/>
    <w:rsid w:val="2826118D"/>
    <w:rsid w:val="29171B75"/>
    <w:rsid w:val="29296C4B"/>
    <w:rsid w:val="29610CF0"/>
    <w:rsid w:val="29EC6282"/>
    <w:rsid w:val="2A870159"/>
    <w:rsid w:val="2BC270C8"/>
    <w:rsid w:val="2C0547C6"/>
    <w:rsid w:val="2C0D5456"/>
    <w:rsid w:val="2C37663D"/>
    <w:rsid w:val="2C5113C3"/>
    <w:rsid w:val="2C6E47B2"/>
    <w:rsid w:val="2CAE56E3"/>
    <w:rsid w:val="2DDA3448"/>
    <w:rsid w:val="2E1135A2"/>
    <w:rsid w:val="2E167A29"/>
    <w:rsid w:val="2E296A4A"/>
    <w:rsid w:val="2EC76FF8"/>
    <w:rsid w:val="2EF11179"/>
    <w:rsid w:val="2EF6291B"/>
    <w:rsid w:val="2F3550BA"/>
    <w:rsid w:val="2F396887"/>
    <w:rsid w:val="2F4F0A2B"/>
    <w:rsid w:val="2FD67A0A"/>
    <w:rsid w:val="30210D83"/>
    <w:rsid w:val="30D30431"/>
    <w:rsid w:val="30ED4FD4"/>
    <w:rsid w:val="31185880"/>
    <w:rsid w:val="314E3D74"/>
    <w:rsid w:val="31596C31"/>
    <w:rsid w:val="31BC0B24"/>
    <w:rsid w:val="322904C7"/>
    <w:rsid w:val="32992A91"/>
    <w:rsid w:val="32D007AA"/>
    <w:rsid w:val="333012B6"/>
    <w:rsid w:val="33401FA5"/>
    <w:rsid w:val="33E62733"/>
    <w:rsid w:val="345C5BF5"/>
    <w:rsid w:val="34635580"/>
    <w:rsid w:val="34655E6F"/>
    <w:rsid w:val="346A4F0B"/>
    <w:rsid w:val="3506060C"/>
    <w:rsid w:val="35770495"/>
    <w:rsid w:val="35AD209F"/>
    <w:rsid w:val="365F7944"/>
    <w:rsid w:val="37682375"/>
    <w:rsid w:val="37930C3B"/>
    <w:rsid w:val="38B22A36"/>
    <w:rsid w:val="38E23DE0"/>
    <w:rsid w:val="395E11AB"/>
    <w:rsid w:val="3AFC2E26"/>
    <w:rsid w:val="3B4535CA"/>
    <w:rsid w:val="3B643E7F"/>
    <w:rsid w:val="3B7F473A"/>
    <w:rsid w:val="3C2F6162"/>
    <w:rsid w:val="3C972F77"/>
    <w:rsid w:val="3D2E696D"/>
    <w:rsid w:val="3DA556B2"/>
    <w:rsid w:val="3DA70BB6"/>
    <w:rsid w:val="3DAC4F23"/>
    <w:rsid w:val="3E104E6B"/>
    <w:rsid w:val="3E65446C"/>
    <w:rsid w:val="3E8B0E28"/>
    <w:rsid w:val="3E8F782E"/>
    <w:rsid w:val="3ED1739E"/>
    <w:rsid w:val="404339FD"/>
    <w:rsid w:val="40516596"/>
    <w:rsid w:val="40C02079"/>
    <w:rsid w:val="418C02C8"/>
    <w:rsid w:val="419633AA"/>
    <w:rsid w:val="419F0436"/>
    <w:rsid w:val="42117F5E"/>
    <w:rsid w:val="42EA1D22"/>
    <w:rsid w:val="43112896"/>
    <w:rsid w:val="432C0EC1"/>
    <w:rsid w:val="441049B7"/>
    <w:rsid w:val="44524527"/>
    <w:rsid w:val="449E7235"/>
    <w:rsid w:val="44A761AF"/>
    <w:rsid w:val="44E1728E"/>
    <w:rsid w:val="4572682B"/>
    <w:rsid w:val="46B654FC"/>
    <w:rsid w:val="48391EBB"/>
    <w:rsid w:val="48580B3F"/>
    <w:rsid w:val="4922188C"/>
    <w:rsid w:val="49F0795B"/>
    <w:rsid w:val="4A6C4D26"/>
    <w:rsid w:val="4AD621D7"/>
    <w:rsid w:val="4AF02D81"/>
    <w:rsid w:val="4B2A1C61"/>
    <w:rsid w:val="4B8E6103"/>
    <w:rsid w:val="4BB772C7"/>
    <w:rsid w:val="4C2F6420"/>
    <w:rsid w:val="4C516396"/>
    <w:rsid w:val="4CA0731E"/>
    <w:rsid w:val="4D9A2CE0"/>
    <w:rsid w:val="4DD968CC"/>
    <w:rsid w:val="4E6942B2"/>
    <w:rsid w:val="4E7E09D4"/>
    <w:rsid w:val="4EB71E32"/>
    <w:rsid w:val="4F365F84"/>
    <w:rsid w:val="4F506B2E"/>
    <w:rsid w:val="4F7F3DFA"/>
    <w:rsid w:val="4FB00804"/>
    <w:rsid w:val="50020B50"/>
    <w:rsid w:val="50193FF8"/>
    <w:rsid w:val="5026588C"/>
    <w:rsid w:val="50A4615B"/>
    <w:rsid w:val="50AB1369"/>
    <w:rsid w:val="50E25C3F"/>
    <w:rsid w:val="51B97A11"/>
    <w:rsid w:val="51E7300E"/>
    <w:rsid w:val="52603EB2"/>
    <w:rsid w:val="53036F3E"/>
    <w:rsid w:val="535769C9"/>
    <w:rsid w:val="54AA0902"/>
    <w:rsid w:val="54E80059"/>
    <w:rsid w:val="54EE1F62"/>
    <w:rsid w:val="55365BD9"/>
    <w:rsid w:val="555313D1"/>
    <w:rsid w:val="55974979"/>
    <w:rsid w:val="560B3A5A"/>
    <w:rsid w:val="560F068E"/>
    <w:rsid w:val="566F245E"/>
    <w:rsid w:val="56A570B5"/>
    <w:rsid w:val="56CB4F97"/>
    <w:rsid w:val="56CF1B6F"/>
    <w:rsid w:val="56E75FE8"/>
    <w:rsid w:val="574B55D4"/>
    <w:rsid w:val="57921934"/>
    <w:rsid w:val="587D0EB9"/>
    <w:rsid w:val="59265E4F"/>
    <w:rsid w:val="593A0373"/>
    <w:rsid w:val="595A2E26"/>
    <w:rsid w:val="59EA6E92"/>
    <w:rsid w:val="59FC01B8"/>
    <w:rsid w:val="5AE96DB5"/>
    <w:rsid w:val="5B3D0ABE"/>
    <w:rsid w:val="5BA913F1"/>
    <w:rsid w:val="5C3E76E6"/>
    <w:rsid w:val="5D4B0B1D"/>
    <w:rsid w:val="5D8D288B"/>
    <w:rsid w:val="5DD87487"/>
    <w:rsid w:val="5E21062F"/>
    <w:rsid w:val="5E323FC1"/>
    <w:rsid w:val="5E803118"/>
    <w:rsid w:val="5EDB7FAF"/>
    <w:rsid w:val="5F4B3AE6"/>
    <w:rsid w:val="5F872646"/>
    <w:rsid w:val="60665537"/>
    <w:rsid w:val="60CC075F"/>
    <w:rsid w:val="60EA00CC"/>
    <w:rsid w:val="611778D9"/>
    <w:rsid w:val="61E91E30"/>
    <w:rsid w:val="628710B1"/>
    <w:rsid w:val="62AE66F6"/>
    <w:rsid w:val="637E2D0B"/>
    <w:rsid w:val="638973AF"/>
    <w:rsid w:val="64991719"/>
    <w:rsid w:val="655962D4"/>
    <w:rsid w:val="65C53405"/>
    <w:rsid w:val="66026FF6"/>
    <w:rsid w:val="66446686"/>
    <w:rsid w:val="66557471"/>
    <w:rsid w:val="667F66B2"/>
    <w:rsid w:val="66AC3703"/>
    <w:rsid w:val="67336E5F"/>
    <w:rsid w:val="67DE14F6"/>
    <w:rsid w:val="68195E58"/>
    <w:rsid w:val="6842701C"/>
    <w:rsid w:val="69A668E3"/>
    <w:rsid w:val="69CA7D9D"/>
    <w:rsid w:val="6A040E7B"/>
    <w:rsid w:val="6A464C09"/>
    <w:rsid w:val="6A601595"/>
    <w:rsid w:val="6A755CE5"/>
    <w:rsid w:val="6AA9740B"/>
    <w:rsid w:val="6B177A3F"/>
    <w:rsid w:val="6B665DAF"/>
    <w:rsid w:val="6B7314EF"/>
    <w:rsid w:val="6BEC0D1C"/>
    <w:rsid w:val="6C0B5D4D"/>
    <w:rsid w:val="6CCF4877"/>
    <w:rsid w:val="6CE573D2"/>
    <w:rsid w:val="6D38300F"/>
    <w:rsid w:val="6D661494"/>
    <w:rsid w:val="6F6F1C62"/>
    <w:rsid w:val="6F722BE7"/>
    <w:rsid w:val="701139EA"/>
    <w:rsid w:val="70531ED5"/>
    <w:rsid w:val="70A873E0"/>
    <w:rsid w:val="70FC11A4"/>
    <w:rsid w:val="70FE1851"/>
    <w:rsid w:val="71C51654"/>
    <w:rsid w:val="71E868F1"/>
    <w:rsid w:val="7201041D"/>
    <w:rsid w:val="73D36613"/>
    <w:rsid w:val="749444D3"/>
    <w:rsid w:val="74BC1E14"/>
    <w:rsid w:val="74BD01BD"/>
    <w:rsid w:val="757D03CD"/>
    <w:rsid w:val="75874086"/>
    <w:rsid w:val="758E68E9"/>
    <w:rsid w:val="767E1A75"/>
    <w:rsid w:val="76FA6E40"/>
    <w:rsid w:val="77CA50CB"/>
    <w:rsid w:val="780008EC"/>
    <w:rsid w:val="78424BD9"/>
    <w:rsid w:val="788F2E79"/>
    <w:rsid w:val="78B07D6E"/>
    <w:rsid w:val="78B23F93"/>
    <w:rsid w:val="78E940ED"/>
    <w:rsid w:val="798E2128"/>
    <w:rsid w:val="79ED6E4F"/>
    <w:rsid w:val="7A385094"/>
    <w:rsid w:val="7C0C0492"/>
    <w:rsid w:val="7C617B9C"/>
    <w:rsid w:val="7CB04BB2"/>
    <w:rsid w:val="7D641B1E"/>
    <w:rsid w:val="7D6961D0"/>
    <w:rsid w:val="7E315C19"/>
    <w:rsid w:val="7E435B33"/>
    <w:rsid w:val="7E6263E8"/>
    <w:rsid w:val="7F3024E0"/>
    <w:rsid w:val="7F731AA8"/>
    <w:rsid w:val="7FB70165"/>
    <w:rsid w:val="7FC772DE"/>
    <w:rsid w:val="7FF5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0">
    <w:name w:val="标题 1 New"/>
    <w:basedOn w:val="11"/>
    <w:next w:val="11"/>
    <w:qFormat/>
    <w:uiPriority w:val="0"/>
    <w:pPr>
      <w:keepNext/>
      <w:keepLines/>
      <w:spacing w:before="340" w:beforeLines="0" w:after="330" w:afterLines="0" w:line="576" w:lineRule="auto"/>
      <w:outlineLvl w:val="0"/>
    </w:pPr>
    <w:rPr>
      <w:b/>
      <w:bCs/>
      <w:kern w:val="44"/>
      <w:sz w:val="44"/>
      <w:szCs w:val="44"/>
    </w:rPr>
  </w:style>
  <w:style w:type="paragraph" w:customStyle="1" w:styleId="11">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页脚 New New"/>
    <w:basedOn w:val="11"/>
    <w:qFormat/>
    <w:uiPriority w:val="0"/>
    <w:pPr>
      <w:tabs>
        <w:tab w:val="center" w:pos="4153"/>
        <w:tab w:val="right" w:pos="8306"/>
      </w:tabs>
      <w:snapToGrid w:val="0"/>
      <w:jc w:val="left"/>
    </w:pPr>
    <w:rPr>
      <w:sz w:val="18"/>
      <w:szCs w:val="18"/>
    </w:rPr>
  </w:style>
  <w:style w:type="paragraph" w:customStyle="1" w:styleId="1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font41"/>
    <w:basedOn w:val="7"/>
    <w:qFormat/>
    <w:uiPriority w:val="0"/>
    <w:rPr>
      <w:rFonts w:hint="eastAsia" w:ascii="宋体" w:hAnsi="宋体" w:eastAsia="宋体" w:cs="宋体"/>
      <w:b/>
      <w:bCs/>
      <w:color w:val="000000"/>
      <w:sz w:val="48"/>
      <w:szCs w:val="48"/>
      <w:u w:val="none"/>
    </w:rPr>
  </w:style>
  <w:style w:type="character" w:customStyle="1" w:styleId="16">
    <w:name w:val="font51"/>
    <w:basedOn w:val="7"/>
    <w:qFormat/>
    <w:uiPriority w:val="0"/>
    <w:rPr>
      <w:rFonts w:hint="eastAsia" w:ascii="宋体" w:hAnsi="宋体" w:eastAsia="宋体" w:cs="宋体"/>
      <w:b/>
      <w:bCs/>
      <w:color w:val="FF0000"/>
      <w:sz w:val="48"/>
      <w:szCs w:val="48"/>
      <w:u w:val="none"/>
    </w:rPr>
  </w:style>
  <w:style w:type="paragraph" w:customStyle="1" w:styleId="17">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页眉 New New"/>
    <w:basedOn w:val="13"/>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2023-12-28T06:42:54Z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47103756ED8E470CA864195AF4DBF81B</vt:lpwstr>
  </property>
</Properties>
</file>