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36"/>
          <w:highlight w:val="none"/>
          <w:lang w:val="en-US" w:eastAsia="zh-CN"/>
        </w:rPr>
      </w:pPr>
      <w:r>
        <w:rPr>
          <w:rFonts w:hint="eastAsia"/>
          <w:sz w:val="28"/>
          <w:szCs w:val="36"/>
          <w:highlight w:val="none"/>
          <w:lang w:val="en-US" w:eastAsia="zh-CN"/>
        </w:rPr>
        <w:t>佛山市高明区荷城街道应急管理办公室智慧消防（一期）建设项目</w:t>
      </w:r>
    </w:p>
    <w:p>
      <w:pPr>
        <w:jc w:val="center"/>
        <w:rPr>
          <w:rFonts w:hint="eastAsia"/>
          <w:sz w:val="28"/>
          <w:szCs w:val="36"/>
          <w:highlight w:val="none"/>
          <w:lang w:val="en-US" w:eastAsia="zh-CN"/>
        </w:rPr>
      </w:pPr>
      <w:r>
        <w:rPr>
          <w:rFonts w:hint="eastAsia"/>
          <w:sz w:val="28"/>
          <w:szCs w:val="36"/>
          <w:highlight w:val="none"/>
          <w:lang w:val="en-US" w:eastAsia="zh-CN"/>
        </w:rPr>
        <w:t>竞争性磋商公告</w:t>
      </w:r>
    </w:p>
    <w:p>
      <w:pPr>
        <w:pStyle w:val="8"/>
        <w:keepNext w:val="0"/>
        <w:keepLines w:val="0"/>
        <w:pageBreakBefore w:val="0"/>
        <w:kinsoku/>
        <w:overflowPunct/>
        <w:topLinePunct w:val="0"/>
        <w:bidi w:val="0"/>
        <w:spacing w:before="61" w:line="360" w:lineRule="exact"/>
        <w:ind w:right="30"/>
        <w:jc w:val="left"/>
        <w:rPr>
          <w:rFonts w:ascii="宋体" w:hAnsi="宋体" w:eastAsia="宋体"/>
          <w:sz w:val="28"/>
          <w:szCs w:val="28"/>
          <w:highlight w:val="none"/>
        </w:rPr>
      </w:pPr>
      <w:r>
        <w:rPr>
          <w:rFonts w:ascii="宋体" w:hAnsi="宋体" w:eastAsia="宋体"/>
          <w:sz w:val="28"/>
          <w:szCs w:val="28"/>
          <w:highlight w:val="none"/>
        </w:rPr>
        <w:t>项目概况</w:t>
      </w:r>
    </w:p>
    <w:p>
      <w:pPr>
        <w:pStyle w:val="3"/>
        <w:keepNext w:val="0"/>
        <w:keepLines w:val="0"/>
        <w:pageBreakBefore w:val="0"/>
        <w:tabs>
          <w:tab w:val="left" w:pos="7305"/>
        </w:tabs>
        <w:kinsoku/>
        <w:overflowPunct/>
        <w:topLinePunct w:val="0"/>
        <w:bidi w:val="0"/>
        <w:spacing w:line="360" w:lineRule="exact"/>
        <w:ind w:left="114" w:right="201" w:firstLine="628"/>
        <w:rPr>
          <w:rFonts w:ascii="宋体" w:hAnsi="宋体"/>
          <w:color w:val="auto"/>
          <w:sz w:val="24"/>
          <w:highlight w:val="none"/>
          <w:u w:val="none"/>
        </w:rPr>
      </w:pPr>
      <w:r>
        <w:rPr>
          <w:rFonts w:hint="eastAsia" w:ascii="宋体" w:hAnsi="宋体"/>
          <w:color w:val="auto"/>
          <w:sz w:val="24"/>
          <w:szCs w:val="24"/>
          <w:highlight w:val="none"/>
          <w:u w:val="none" w:color="auto"/>
          <w:lang w:val="en-US" w:eastAsia="zh-CN"/>
        </w:rPr>
        <w:t>佛山市高明区荷城街道应急管理办公室智慧消防（一期）建设项目的潜在供应商应在</w:t>
      </w:r>
      <w:r>
        <w:rPr>
          <w:rFonts w:hint="eastAsia" w:ascii="宋体" w:hAnsi="宋体" w:eastAsia="宋体" w:cs="宋体"/>
          <w:i w:val="0"/>
          <w:caps w:val="0"/>
          <w:color w:val="000000"/>
          <w:spacing w:val="0"/>
          <w:sz w:val="24"/>
          <w:szCs w:val="24"/>
          <w:shd w:val="clear" w:color="auto" w:fill="F5F5F5"/>
          <w:vertAlign w:val="baseline"/>
        </w:rPr>
        <w:t>广东省政府采购网https://gdgpo.czt.gd.gov.cn/</w:t>
      </w:r>
      <w:r>
        <w:rPr>
          <w:rFonts w:ascii="宋体" w:hAnsi="宋体"/>
          <w:color w:val="auto"/>
          <w:sz w:val="24"/>
          <w:highlight w:val="none"/>
          <w:u w:val="none"/>
        </w:rPr>
        <w:t>获取</w:t>
      </w:r>
      <w:r>
        <w:rPr>
          <w:rFonts w:hint="eastAsia" w:ascii="宋体" w:hAnsi="宋体"/>
          <w:color w:val="auto"/>
          <w:sz w:val="24"/>
          <w:highlight w:val="none"/>
          <w:u w:val="none"/>
        </w:rPr>
        <w:t>采购</w:t>
      </w:r>
      <w:r>
        <w:rPr>
          <w:rFonts w:ascii="宋体" w:hAnsi="宋体"/>
          <w:color w:val="auto"/>
          <w:sz w:val="24"/>
          <w:highlight w:val="none"/>
          <w:u w:val="none"/>
        </w:rPr>
        <w:t>文件，并于</w:t>
      </w:r>
      <w:r>
        <w:rPr>
          <w:rFonts w:ascii="宋体" w:hAnsi="宋体"/>
          <w:color w:val="auto"/>
          <w:spacing w:val="-3"/>
          <w:sz w:val="24"/>
          <w:highlight w:val="none"/>
          <w:u w:val="none"/>
        </w:rPr>
        <w:t xml:space="preserve"> </w:t>
      </w:r>
      <w:r>
        <w:rPr>
          <w:rFonts w:ascii="宋体" w:hAnsi="宋体"/>
          <w:color w:val="auto"/>
          <w:sz w:val="24"/>
          <w:highlight w:val="none"/>
          <w:u w:val="none"/>
        </w:rPr>
        <w:t>202</w:t>
      </w:r>
      <w:r>
        <w:rPr>
          <w:rFonts w:hint="eastAsia" w:ascii="宋体" w:hAnsi="宋体"/>
          <w:color w:val="auto"/>
          <w:sz w:val="24"/>
          <w:highlight w:val="none"/>
          <w:u w:val="none"/>
          <w:lang w:val="en-US" w:eastAsia="zh-CN"/>
        </w:rPr>
        <w:t>2</w:t>
      </w:r>
      <w:r>
        <w:rPr>
          <w:rFonts w:ascii="宋体" w:hAnsi="宋体"/>
          <w:color w:val="auto"/>
          <w:sz w:val="24"/>
          <w:highlight w:val="none"/>
          <w:u w:val="none"/>
        </w:rPr>
        <w:t>年</w:t>
      </w:r>
      <w:r>
        <w:rPr>
          <w:rFonts w:hint="eastAsia" w:ascii="宋体" w:hAnsi="宋体"/>
          <w:color w:val="auto"/>
          <w:sz w:val="24"/>
          <w:highlight w:val="none"/>
          <w:u w:val="none"/>
          <w:lang w:val="en-US" w:eastAsia="zh-CN"/>
        </w:rPr>
        <w:t>07</w:t>
      </w:r>
      <w:r>
        <w:rPr>
          <w:rFonts w:hint="eastAsia" w:ascii="宋体" w:hAnsi="宋体"/>
          <w:color w:val="auto"/>
          <w:sz w:val="24"/>
          <w:highlight w:val="none"/>
          <w:u w:val="none"/>
        </w:rPr>
        <w:t>月</w:t>
      </w:r>
      <w:r>
        <w:rPr>
          <w:rFonts w:hint="eastAsia" w:ascii="宋体" w:hAnsi="宋体"/>
          <w:color w:val="auto"/>
          <w:sz w:val="24"/>
          <w:highlight w:val="none"/>
          <w:u w:val="none"/>
          <w:lang w:val="en-US" w:eastAsia="zh-CN"/>
        </w:rPr>
        <w:t>26</w:t>
      </w:r>
      <w:r>
        <w:rPr>
          <w:rFonts w:hint="eastAsia" w:ascii="宋体" w:hAnsi="宋体"/>
          <w:color w:val="auto"/>
          <w:sz w:val="24"/>
          <w:highlight w:val="none"/>
          <w:u w:val="none"/>
        </w:rPr>
        <w:t>日</w:t>
      </w:r>
      <w:r>
        <w:rPr>
          <w:rFonts w:hint="eastAsia" w:ascii="宋体" w:hAnsi="宋体"/>
          <w:color w:val="auto"/>
          <w:sz w:val="24"/>
          <w:highlight w:val="none"/>
          <w:u w:val="none"/>
          <w:lang w:val="en-US" w:eastAsia="zh-CN"/>
        </w:rPr>
        <w:t>09</w:t>
      </w:r>
      <w:r>
        <w:rPr>
          <w:rFonts w:hint="eastAsia" w:ascii="宋体" w:hAnsi="宋体"/>
          <w:color w:val="auto"/>
          <w:sz w:val="24"/>
          <w:highlight w:val="none"/>
          <w:u w:val="none"/>
          <w:lang w:eastAsia="zh-CN"/>
        </w:rPr>
        <w:t>时</w:t>
      </w:r>
      <w:r>
        <w:rPr>
          <w:rFonts w:hint="eastAsia" w:ascii="宋体" w:hAnsi="宋体"/>
          <w:color w:val="auto"/>
          <w:sz w:val="24"/>
          <w:highlight w:val="none"/>
          <w:u w:val="none"/>
          <w:lang w:val="en-US" w:eastAsia="zh-CN"/>
        </w:rPr>
        <w:t>30</w:t>
      </w:r>
      <w:r>
        <w:rPr>
          <w:rFonts w:ascii="宋体" w:hAnsi="宋体"/>
          <w:color w:val="auto"/>
          <w:spacing w:val="-13"/>
          <w:sz w:val="24"/>
          <w:highlight w:val="none"/>
          <w:u w:val="none"/>
        </w:rPr>
        <w:t>分</w:t>
      </w:r>
      <w:r>
        <w:rPr>
          <w:rFonts w:ascii="宋体" w:hAnsi="宋体"/>
          <w:color w:val="auto"/>
          <w:sz w:val="24"/>
          <w:highlight w:val="none"/>
          <w:u w:val="none"/>
        </w:rPr>
        <w:t>（北京时间）前提交</w:t>
      </w:r>
      <w:r>
        <w:rPr>
          <w:rFonts w:hint="eastAsia" w:ascii="宋体" w:hAnsi="宋体"/>
          <w:color w:val="auto"/>
          <w:sz w:val="24"/>
          <w:highlight w:val="none"/>
          <w:u w:val="none"/>
          <w:lang w:eastAsia="zh-CN"/>
        </w:rPr>
        <w:t>响应</w:t>
      </w:r>
      <w:r>
        <w:rPr>
          <w:rFonts w:ascii="宋体" w:hAnsi="宋体"/>
          <w:color w:val="auto"/>
          <w:sz w:val="24"/>
          <w:highlight w:val="none"/>
          <w:u w:val="none"/>
        </w:rPr>
        <w:t>文件。</w:t>
      </w:r>
    </w:p>
    <w:p>
      <w:pPr>
        <w:keepNext w:val="0"/>
        <w:keepLines w:val="0"/>
        <w:pageBreakBefore w:val="0"/>
        <w:kinsoku/>
        <w:overflowPunct/>
        <w:topLinePunct w:val="0"/>
        <w:bidi w:val="0"/>
        <w:spacing w:line="360" w:lineRule="exact"/>
        <w:ind w:left="114"/>
        <w:rPr>
          <w:rFonts w:ascii="宋体" w:hAnsi="宋体"/>
          <w:b/>
          <w:color w:val="auto"/>
          <w:sz w:val="24"/>
          <w:szCs w:val="24"/>
          <w:highlight w:val="none"/>
        </w:rPr>
      </w:pPr>
      <w:r>
        <w:rPr>
          <w:rFonts w:ascii="宋体" w:hAnsi="宋体"/>
          <w:b/>
          <w:color w:val="auto"/>
          <w:sz w:val="24"/>
          <w:szCs w:val="24"/>
          <w:highlight w:val="none"/>
        </w:rPr>
        <w:t>一、 项目基本情况</w:t>
      </w:r>
    </w:p>
    <w:p>
      <w:pPr>
        <w:pStyle w:val="3"/>
        <w:keepNext w:val="0"/>
        <w:keepLines w:val="0"/>
        <w:pageBreakBefore w:val="0"/>
        <w:kinsoku/>
        <w:overflowPunct/>
        <w:topLinePunct w:val="0"/>
        <w:bidi w:val="0"/>
        <w:spacing w:before="70" w:line="360" w:lineRule="exact"/>
        <w:ind w:left="534"/>
        <w:rPr>
          <w:rFonts w:ascii="宋体" w:hAnsi="宋体"/>
          <w:color w:val="auto"/>
          <w:sz w:val="24"/>
          <w:szCs w:val="24"/>
          <w:highlight w:val="none"/>
          <w:u w:val="none" w:color="auto"/>
        </w:rPr>
      </w:pPr>
      <w:r>
        <w:rPr>
          <w:rFonts w:hint="eastAsia" w:ascii="宋体" w:hAnsi="宋体"/>
          <w:color w:val="auto"/>
          <w:sz w:val="24"/>
          <w:szCs w:val="24"/>
          <w:highlight w:val="none"/>
          <w:u w:val="none" w:color="auto"/>
          <w:lang w:val="en-US" w:eastAsia="zh-CN"/>
        </w:rPr>
        <w:t xml:space="preserve">项目编号:440608-2022-01800         </w:t>
      </w:r>
      <w:r>
        <w:rPr>
          <w:rFonts w:hint="eastAsia" w:ascii="宋体" w:hAnsi="宋体"/>
          <w:color w:val="auto"/>
          <w:kern w:val="2"/>
          <w:sz w:val="24"/>
          <w:szCs w:val="24"/>
          <w:highlight w:val="none"/>
          <w:u w:val="none" w:color="auto"/>
        </w:rPr>
        <w:t xml:space="preserve">                   </w:t>
      </w:r>
    </w:p>
    <w:p>
      <w:pPr>
        <w:pStyle w:val="3"/>
        <w:keepNext w:val="0"/>
        <w:keepLines w:val="0"/>
        <w:pageBreakBefore w:val="0"/>
        <w:kinsoku/>
        <w:overflowPunct/>
        <w:topLinePunct w:val="0"/>
        <w:bidi w:val="0"/>
        <w:spacing w:before="70" w:line="360" w:lineRule="exact"/>
        <w:ind w:left="534"/>
        <w:rPr>
          <w:rFonts w:hint="eastAsia" w:ascii="宋体" w:hAnsi="宋体"/>
          <w:color w:val="auto"/>
          <w:sz w:val="24"/>
          <w:highlight w:val="none"/>
          <w:u w:val="none" w:color="auto"/>
        </w:rPr>
      </w:pPr>
      <w:r>
        <w:rPr>
          <w:rFonts w:ascii="宋体" w:hAnsi="宋体"/>
          <w:color w:val="auto"/>
          <w:sz w:val="24"/>
          <w:highlight w:val="none"/>
          <w:u w:val="none" w:color="auto"/>
        </w:rPr>
        <w:t>项目名称：</w:t>
      </w:r>
      <w:r>
        <w:rPr>
          <w:rFonts w:hint="eastAsia" w:ascii="宋体" w:hAnsi="宋体"/>
          <w:color w:val="auto"/>
          <w:sz w:val="24"/>
          <w:highlight w:val="none"/>
          <w:u w:val="none" w:color="auto"/>
          <w:lang w:val="en-US" w:eastAsia="zh-CN"/>
        </w:rPr>
        <w:t>佛山市高明区荷城街道应急管理办公室智慧消防（一期）建设项目</w:t>
      </w:r>
    </w:p>
    <w:p>
      <w:pPr>
        <w:pStyle w:val="3"/>
        <w:keepNext w:val="0"/>
        <w:keepLines w:val="0"/>
        <w:pageBreakBefore w:val="0"/>
        <w:kinsoku/>
        <w:overflowPunct/>
        <w:topLinePunct w:val="0"/>
        <w:bidi w:val="0"/>
        <w:spacing w:before="69" w:line="360" w:lineRule="exact"/>
        <w:ind w:left="534"/>
        <w:rPr>
          <w:rFonts w:ascii="宋体" w:hAnsi="宋体"/>
          <w:color w:val="auto"/>
          <w:sz w:val="24"/>
          <w:highlight w:val="none"/>
          <w:u w:val="none" w:color="auto"/>
        </w:rPr>
      </w:pPr>
      <w:r>
        <w:rPr>
          <w:rFonts w:ascii="宋体" w:hAnsi="宋体"/>
          <w:color w:val="auto"/>
          <w:sz w:val="24"/>
          <w:highlight w:val="none"/>
          <w:u w:val="none" w:color="auto"/>
        </w:rPr>
        <w:t>采购方式：竞争性磋商</w:t>
      </w:r>
    </w:p>
    <w:p>
      <w:pPr>
        <w:pStyle w:val="3"/>
        <w:keepNext w:val="0"/>
        <w:keepLines w:val="0"/>
        <w:pageBreakBefore w:val="0"/>
        <w:kinsoku/>
        <w:overflowPunct/>
        <w:topLinePunct w:val="0"/>
        <w:bidi w:val="0"/>
        <w:spacing w:before="77" w:line="360" w:lineRule="exact"/>
        <w:ind w:left="534"/>
        <w:rPr>
          <w:rFonts w:ascii="宋体" w:hAnsi="宋体"/>
          <w:color w:val="auto"/>
          <w:sz w:val="24"/>
          <w:highlight w:val="none"/>
          <w:u w:val="none" w:color="auto"/>
        </w:rPr>
      </w:pPr>
      <w:r>
        <w:rPr>
          <w:rFonts w:ascii="宋体" w:hAnsi="宋体"/>
          <w:color w:val="auto"/>
          <w:sz w:val="24"/>
          <w:highlight w:val="none"/>
          <w:u w:val="none" w:color="auto"/>
        </w:rPr>
        <w:t>预算金额：</w:t>
      </w:r>
      <w:r>
        <w:rPr>
          <w:rFonts w:hint="eastAsia" w:ascii="宋体" w:hAnsi="宋体" w:eastAsia="宋体" w:cs="Times New Roman"/>
          <w:kern w:val="0"/>
          <w:sz w:val="24"/>
          <w:lang w:val="en-US" w:eastAsia="zh-CN"/>
        </w:rPr>
        <w:t>1,545,400.00</w:t>
      </w:r>
      <w:r>
        <w:rPr>
          <w:rFonts w:hint="eastAsia" w:ascii="宋体" w:hAnsi="宋体" w:eastAsia="宋体" w:cs="Times New Roman"/>
          <w:lang w:val="en-US" w:eastAsia="zh-CN"/>
        </w:rPr>
        <w:t>元</w:t>
      </w:r>
    </w:p>
    <w:p>
      <w:pPr>
        <w:pStyle w:val="3"/>
        <w:keepNext w:val="0"/>
        <w:keepLines w:val="0"/>
        <w:pageBreakBefore w:val="0"/>
        <w:kinsoku/>
        <w:overflowPunct/>
        <w:topLinePunct w:val="0"/>
        <w:bidi w:val="0"/>
        <w:spacing w:before="69" w:line="360" w:lineRule="exact"/>
        <w:ind w:left="534"/>
        <w:rPr>
          <w:rFonts w:hint="eastAsia" w:ascii="宋体" w:hAnsi="宋体" w:eastAsia="宋体"/>
          <w:color w:val="auto"/>
          <w:sz w:val="24"/>
          <w:highlight w:val="none"/>
          <w:u w:val="none" w:color="auto"/>
          <w:lang w:eastAsia="zh-CN"/>
        </w:rPr>
      </w:pPr>
      <w:r>
        <w:rPr>
          <w:rFonts w:ascii="宋体" w:hAnsi="宋体"/>
          <w:color w:val="auto"/>
          <w:sz w:val="24"/>
          <w:highlight w:val="none"/>
          <w:u w:val="none" w:color="auto"/>
        </w:rPr>
        <w:t>采购需求</w:t>
      </w:r>
      <w:r>
        <w:rPr>
          <w:rFonts w:hint="eastAsia" w:ascii="宋体" w:hAnsi="宋体"/>
          <w:color w:val="auto"/>
          <w:sz w:val="24"/>
          <w:highlight w:val="none"/>
          <w:u w:val="none" w:color="auto"/>
          <w:lang w:eastAsia="zh-CN"/>
        </w:rPr>
        <w:t>：</w:t>
      </w:r>
    </w:p>
    <w:p>
      <w:pPr>
        <w:pStyle w:val="3"/>
        <w:keepNext w:val="0"/>
        <w:keepLines w:val="0"/>
        <w:pageBreakBefore w:val="0"/>
        <w:kinsoku/>
        <w:overflowPunct/>
        <w:topLinePunct w:val="0"/>
        <w:bidi w:val="0"/>
        <w:spacing w:before="70" w:line="360" w:lineRule="exact"/>
        <w:ind w:left="534"/>
        <w:rPr>
          <w:rFonts w:hint="eastAsia" w:ascii="宋体" w:hAnsi="宋体" w:eastAsia="宋体" w:cs="宋体"/>
          <w:i w:val="0"/>
          <w:caps w:val="0"/>
          <w:color w:val="000000"/>
          <w:spacing w:val="0"/>
          <w:sz w:val="24"/>
          <w:szCs w:val="24"/>
          <w:highlight w:val="none"/>
          <w:u w:val="none" w:color="auto"/>
        </w:rPr>
      </w:pPr>
      <w:r>
        <w:rPr>
          <w:rFonts w:hint="eastAsia" w:ascii="宋体" w:hAnsi="宋体" w:eastAsia="宋体" w:cs="宋体"/>
          <w:i w:val="0"/>
          <w:caps w:val="0"/>
          <w:color w:val="000000"/>
          <w:spacing w:val="0"/>
          <w:sz w:val="24"/>
          <w:szCs w:val="24"/>
          <w:highlight w:val="none"/>
          <w:u w:val="none" w:color="auto"/>
          <w:shd w:val="clear" w:color="auto" w:fill="FFFFFF"/>
          <w:vertAlign w:val="baseline"/>
        </w:rPr>
        <w:t>合同包1(</w:t>
      </w:r>
      <w:r>
        <w:rPr>
          <w:rFonts w:hint="eastAsia" w:ascii="宋体" w:hAnsi="宋体"/>
          <w:color w:val="auto"/>
          <w:sz w:val="24"/>
          <w:highlight w:val="none"/>
          <w:u w:val="none" w:color="auto"/>
          <w:lang w:val="en-US" w:eastAsia="zh-CN"/>
        </w:rPr>
        <w:t>佛山市高明区荷城街道应急管理办公室智慧消防（一期）建设项目</w:t>
      </w:r>
      <w:r>
        <w:rPr>
          <w:rFonts w:hint="eastAsia" w:ascii="宋体" w:hAnsi="宋体" w:eastAsia="宋体" w:cs="宋体"/>
          <w:i w:val="0"/>
          <w:caps w:val="0"/>
          <w:color w:val="000000"/>
          <w:spacing w:val="0"/>
          <w:sz w:val="24"/>
          <w:szCs w:val="24"/>
          <w:highlight w:val="none"/>
          <w:u w:val="none" w:color="auto"/>
          <w:shd w:val="clear" w:color="auto" w:fill="FFFFFF"/>
          <w:vertAlign w:val="baseline"/>
        </w:rPr>
        <w:t>):</w:t>
      </w:r>
    </w:p>
    <w:p>
      <w:pPr>
        <w:pStyle w:val="3"/>
        <w:keepNext w:val="0"/>
        <w:keepLines w:val="0"/>
        <w:pageBreakBefore w:val="0"/>
        <w:kinsoku/>
        <w:overflowPunct/>
        <w:topLinePunct w:val="0"/>
        <w:bidi w:val="0"/>
        <w:spacing w:before="69" w:line="360" w:lineRule="exact"/>
        <w:ind w:left="534"/>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shd w:val="clear" w:color="auto" w:fill="FFFFFF"/>
          <w:vertAlign w:val="baseline"/>
        </w:rPr>
        <w:t>合同包预算金额：</w:t>
      </w:r>
      <w:r>
        <w:rPr>
          <w:rFonts w:hint="eastAsia" w:ascii="宋体" w:hAnsi="宋体" w:eastAsia="宋体" w:cs="Times New Roman"/>
          <w:kern w:val="0"/>
          <w:sz w:val="24"/>
          <w:lang w:val="en-US" w:eastAsia="zh-CN"/>
        </w:rPr>
        <w:t>1,545,400.00</w:t>
      </w:r>
      <w:r>
        <w:rPr>
          <w:rFonts w:hint="eastAsia" w:ascii="宋体" w:hAnsi="宋体" w:eastAsia="宋体" w:cs="Times New Roman"/>
          <w:lang w:val="en-US" w:eastAsia="zh-CN"/>
        </w:rPr>
        <w:t>元</w:t>
      </w:r>
    </w:p>
    <w:tbl>
      <w:tblPr>
        <w:tblStyle w:val="6"/>
        <w:tblW w:w="90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61"/>
        <w:gridCol w:w="2040"/>
        <w:gridCol w:w="2039"/>
        <w:gridCol w:w="869"/>
        <w:gridCol w:w="1496"/>
        <w:gridCol w:w="995"/>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99" w:hRule="atLeast"/>
          <w:tblHeader/>
          <w:jc w:val="center"/>
        </w:trPr>
        <w:tc>
          <w:tcPr>
            <w:tcW w:w="661" w:type="dxa"/>
            <w:tcBorders>
              <w:top w:val="single" w:color="333333" w:sz="6" w:space="0"/>
              <w:left w:val="single" w:color="333333" w:sz="6" w:space="0"/>
              <w:bottom w:val="single" w:color="333333" w:sz="6" w:space="0"/>
              <w:right w:val="single" w:color="333333" w:sz="6" w:space="0"/>
            </w:tcBorders>
            <w:shd w:val="clear" w:color="auto" w:fill="F5F7F8"/>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b/>
                <w:i w:val="0"/>
                <w:caps w:val="0"/>
                <w:color w:val="000000"/>
                <w:spacing w:val="0"/>
                <w:sz w:val="24"/>
                <w:szCs w:val="24"/>
                <w:highlight w:val="none"/>
              </w:rPr>
            </w:pPr>
            <w:r>
              <w:rPr>
                <w:rFonts w:hint="eastAsia" w:ascii="宋体" w:hAnsi="宋体" w:eastAsia="宋体" w:cs="宋体"/>
                <w:b/>
                <w:i w:val="0"/>
                <w:caps w:val="0"/>
                <w:color w:val="000000"/>
                <w:spacing w:val="0"/>
                <w:kern w:val="0"/>
                <w:sz w:val="24"/>
                <w:szCs w:val="24"/>
                <w:highlight w:val="none"/>
                <w:lang w:val="en-US" w:eastAsia="zh-CN" w:bidi="ar"/>
              </w:rPr>
              <w:t>品目号</w:t>
            </w:r>
          </w:p>
        </w:tc>
        <w:tc>
          <w:tcPr>
            <w:tcW w:w="2040" w:type="dxa"/>
            <w:tcBorders>
              <w:top w:val="single" w:color="333333" w:sz="6" w:space="0"/>
              <w:left w:val="single" w:color="333333" w:sz="6" w:space="0"/>
              <w:bottom w:val="single" w:color="333333" w:sz="6" w:space="0"/>
              <w:right w:val="single" w:color="333333" w:sz="6" w:space="0"/>
            </w:tcBorders>
            <w:shd w:val="clear" w:color="auto" w:fill="F5F7F8"/>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b/>
                <w:i w:val="0"/>
                <w:caps w:val="0"/>
                <w:color w:val="000000"/>
                <w:spacing w:val="0"/>
                <w:sz w:val="24"/>
                <w:szCs w:val="24"/>
                <w:highlight w:val="none"/>
              </w:rPr>
            </w:pPr>
            <w:r>
              <w:rPr>
                <w:rFonts w:hint="eastAsia" w:ascii="宋体" w:hAnsi="宋体" w:eastAsia="宋体" w:cs="宋体"/>
                <w:b/>
                <w:i w:val="0"/>
                <w:caps w:val="0"/>
                <w:color w:val="000000"/>
                <w:spacing w:val="0"/>
                <w:kern w:val="0"/>
                <w:sz w:val="24"/>
                <w:szCs w:val="24"/>
                <w:highlight w:val="none"/>
                <w:lang w:val="en-US" w:eastAsia="zh-CN" w:bidi="ar"/>
              </w:rPr>
              <w:t>品目名称</w:t>
            </w:r>
          </w:p>
        </w:tc>
        <w:tc>
          <w:tcPr>
            <w:tcW w:w="2039" w:type="dxa"/>
            <w:tcBorders>
              <w:top w:val="single" w:color="333333" w:sz="6" w:space="0"/>
              <w:left w:val="single" w:color="333333" w:sz="6" w:space="0"/>
              <w:bottom w:val="single" w:color="333333" w:sz="6" w:space="0"/>
              <w:right w:val="single" w:color="333333" w:sz="6" w:space="0"/>
            </w:tcBorders>
            <w:shd w:val="clear" w:color="auto" w:fill="F5F7F8"/>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i w:val="0"/>
                <w:caps w:val="0"/>
                <w:color w:val="000000"/>
                <w:spacing w:val="0"/>
                <w:sz w:val="24"/>
                <w:szCs w:val="24"/>
                <w:highlight w:val="none"/>
                <w:lang w:eastAsia="zh-CN"/>
              </w:rPr>
            </w:pPr>
            <w:r>
              <w:rPr>
                <w:rFonts w:hint="eastAsia" w:ascii="宋体" w:hAnsi="宋体" w:eastAsia="宋体" w:cs="宋体"/>
                <w:b/>
                <w:bCs/>
                <w:i w:val="0"/>
                <w:caps w:val="0"/>
                <w:color w:val="000000"/>
                <w:spacing w:val="0"/>
                <w:sz w:val="24"/>
                <w:szCs w:val="24"/>
                <w:highlight w:val="none"/>
                <w:lang w:val="en-US" w:eastAsia="zh-CN"/>
              </w:rPr>
              <w:t>采购标的</w:t>
            </w:r>
          </w:p>
        </w:tc>
        <w:tc>
          <w:tcPr>
            <w:tcW w:w="869" w:type="dxa"/>
            <w:tcBorders>
              <w:top w:val="single" w:color="333333" w:sz="6" w:space="0"/>
              <w:left w:val="single" w:color="333333" w:sz="6" w:space="0"/>
              <w:bottom w:val="single" w:color="333333" w:sz="6" w:space="0"/>
              <w:right w:val="single" w:color="333333" w:sz="6" w:space="0"/>
            </w:tcBorders>
            <w:shd w:val="clear" w:color="auto" w:fill="F5F7F8"/>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b/>
                <w:i w:val="0"/>
                <w:caps w:val="0"/>
                <w:color w:val="000000"/>
                <w:spacing w:val="0"/>
                <w:sz w:val="24"/>
                <w:szCs w:val="24"/>
                <w:highlight w:val="none"/>
              </w:rPr>
            </w:pPr>
            <w:r>
              <w:rPr>
                <w:rFonts w:hint="eastAsia" w:ascii="宋体" w:hAnsi="宋体" w:eastAsia="宋体" w:cs="宋体"/>
                <w:b/>
                <w:i w:val="0"/>
                <w:caps w:val="0"/>
                <w:color w:val="000000"/>
                <w:spacing w:val="0"/>
                <w:kern w:val="0"/>
                <w:sz w:val="24"/>
                <w:szCs w:val="24"/>
                <w:highlight w:val="none"/>
                <w:lang w:val="en-US" w:eastAsia="zh-CN" w:bidi="ar"/>
              </w:rPr>
              <w:t>数量（单位）</w:t>
            </w:r>
          </w:p>
        </w:tc>
        <w:tc>
          <w:tcPr>
            <w:tcW w:w="1496" w:type="dxa"/>
            <w:tcBorders>
              <w:top w:val="single" w:color="333333" w:sz="6" w:space="0"/>
              <w:left w:val="single" w:color="333333" w:sz="6" w:space="0"/>
              <w:bottom w:val="single" w:color="333333" w:sz="6" w:space="0"/>
              <w:right w:val="single" w:color="333333" w:sz="6" w:space="0"/>
            </w:tcBorders>
            <w:shd w:val="clear" w:color="auto" w:fill="F5F7F8"/>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b/>
                <w:i w:val="0"/>
                <w:caps w:val="0"/>
                <w:color w:val="000000"/>
                <w:spacing w:val="0"/>
                <w:sz w:val="24"/>
                <w:szCs w:val="24"/>
                <w:highlight w:val="none"/>
              </w:rPr>
            </w:pPr>
            <w:r>
              <w:rPr>
                <w:rFonts w:hint="eastAsia" w:ascii="宋体" w:hAnsi="宋体" w:eastAsia="宋体" w:cs="宋体"/>
                <w:b/>
                <w:i w:val="0"/>
                <w:caps w:val="0"/>
                <w:color w:val="000000"/>
                <w:spacing w:val="0"/>
                <w:kern w:val="0"/>
                <w:sz w:val="24"/>
                <w:szCs w:val="24"/>
                <w:highlight w:val="none"/>
                <w:lang w:val="en-US" w:eastAsia="zh-CN" w:bidi="ar"/>
              </w:rPr>
              <w:t>技术规格、参数及要求</w:t>
            </w:r>
          </w:p>
        </w:tc>
        <w:tc>
          <w:tcPr>
            <w:tcW w:w="995" w:type="dxa"/>
            <w:tcBorders>
              <w:top w:val="single" w:color="333333" w:sz="6" w:space="0"/>
              <w:left w:val="single" w:color="333333" w:sz="6" w:space="0"/>
              <w:bottom w:val="single" w:color="333333" w:sz="6" w:space="0"/>
              <w:right w:val="single" w:color="333333" w:sz="6" w:space="0"/>
            </w:tcBorders>
            <w:shd w:val="clear" w:color="auto" w:fill="F5F7F8"/>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b/>
                <w:i w:val="0"/>
                <w:caps w:val="0"/>
                <w:color w:val="000000"/>
                <w:spacing w:val="0"/>
                <w:sz w:val="24"/>
                <w:szCs w:val="24"/>
                <w:highlight w:val="none"/>
              </w:rPr>
            </w:pPr>
            <w:r>
              <w:rPr>
                <w:rFonts w:hint="eastAsia" w:ascii="宋体" w:hAnsi="宋体" w:eastAsia="宋体" w:cs="宋体"/>
                <w:b/>
                <w:i w:val="0"/>
                <w:caps w:val="0"/>
                <w:color w:val="000000"/>
                <w:spacing w:val="0"/>
                <w:kern w:val="0"/>
                <w:sz w:val="24"/>
                <w:szCs w:val="24"/>
                <w:highlight w:val="none"/>
                <w:lang w:val="en-US" w:eastAsia="zh-CN" w:bidi="ar"/>
              </w:rPr>
              <w:t>品目预算(元)</w:t>
            </w:r>
          </w:p>
        </w:tc>
        <w:tc>
          <w:tcPr>
            <w:tcW w:w="995" w:type="dxa"/>
            <w:tcBorders>
              <w:top w:val="single" w:color="333333" w:sz="6" w:space="0"/>
              <w:left w:val="single" w:color="333333" w:sz="6" w:space="0"/>
              <w:bottom w:val="single" w:color="333333" w:sz="6" w:space="0"/>
              <w:right w:val="single" w:color="333333" w:sz="6" w:space="0"/>
            </w:tcBorders>
            <w:shd w:val="clear" w:color="auto" w:fill="F5F7F8"/>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b/>
                <w:i w:val="0"/>
                <w:caps w:val="0"/>
                <w:color w:val="000000"/>
                <w:spacing w:val="0"/>
                <w:sz w:val="24"/>
                <w:szCs w:val="24"/>
                <w:highlight w:val="none"/>
              </w:rPr>
            </w:pPr>
            <w:r>
              <w:rPr>
                <w:rFonts w:hint="eastAsia" w:ascii="宋体" w:hAnsi="宋体" w:eastAsia="宋体" w:cs="宋体"/>
                <w:b/>
                <w:i w:val="0"/>
                <w:caps w:val="0"/>
                <w:color w:val="000000"/>
                <w:spacing w:val="0"/>
                <w:kern w:val="0"/>
                <w:sz w:val="24"/>
                <w:szCs w:val="24"/>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8" w:hRule="atLeast"/>
          <w:jc w:val="center"/>
        </w:trPr>
        <w:tc>
          <w:tcPr>
            <w:tcW w:w="66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1-1</w:t>
            </w:r>
          </w:p>
        </w:tc>
        <w:tc>
          <w:tcPr>
            <w:tcW w:w="204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i w:val="0"/>
                <w:caps w:val="0"/>
                <w:color w:val="000000"/>
                <w:spacing w:val="0"/>
                <w:kern w:val="0"/>
                <w:sz w:val="24"/>
                <w:szCs w:val="24"/>
                <w:highlight w:val="none"/>
                <w:lang w:val="en-US" w:eastAsia="zh-CN" w:bidi="ar"/>
              </w:rPr>
            </w:pPr>
          </w:p>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i w:val="0"/>
                <w:caps w:val="0"/>
                <w:color w:val="000000"/>
                <w:spacing w:val="0"/>
                <w:kern w:val="0"/>
                <w:sz w:val="24"/>
                <w:szCs w:val="24"/>
                <w:highlight w:val="none"/>
                <w:lang w:val="en-US" w:eastAsia="zh-CN" w:bidi="ar"/>
              </w:rPr>
            </w:pPr>
            <w:r>
              <w:rPr>
                <w:rFonts w:hint="eastAsia" w:ascii="宋体" w:hAnsi="宋体" w:eastAsia="宋体" w:cs="宋体"/>
                <w:i w:val="0"/>
                <w:caps w:val="0"/>
                <w:color w:val="000000"/>
                <w:spacing w:val="0"/>
                <w:kern w:val="0"/>
                <w:sz w:val="24"/>
                <w:szCs w:val="24"/>
                <w:highlight w:val="none"/>
                <w:lang w:val="en-US" w:eastAsia="zh-CN" w:bidi="ar"/>
              </w:rPr>
              <w:t>软件集成实施服务</w:t>
            </w:r>
          </w:p>
        </w:tc>
        <w:tc>
          <w:tcPr>
            <w:tcW w:w="203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i w:val="0"/>
                <w:caps w:val="0"/>
                <w:color w:val="000000"/>
                <w:spacing w:val="0"/>
                <w:kern w:val="0"/>
                <w:sz w:val="24"/>
                <w:szCs w:val="24"/>
                <w:highlight w:val="none"/>
                <w:lang w:val="en-US" w:eastAsia="zh-CN" w:bidi="ar"/>
              </w:rPr>
            </w:pPr>
            <w:r>
              <w:rPr>
                <w:rFonts w:hint="eastAsia" w:ascii="宋体" w:hAnsi="宋体" w:eastAsia="宋体" w:cs="宋体"/>
                <w:i w:val="0"/>
                <w:caps w:val="0"/>
                <w:color w:val="000000"/>
                <w:spacing w:val="0"/>
                <w:kern w:val="0"/>
                <w:sz w:val="24"/>
                <w:szCs w:val="24"/>
                <w:highlight w:val="none"/>
                <w:lang w:val="en-US" w:eastAsia="zh-CN" w:bidi="ar"/>
              </w:rPr>
              <w:t>佛山市高明区荷城街道应急管理办公室智慧消防（一期）建设项目</w:t>
            </w:r>
          </w:p>
        </w:tc>
        <w:tc>
          <w:tcPr>
            <w:tcW w:w="86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1(项)</w:t>
            </w:r>
          </w:p>
        </w:tc>
        <w:tc>
          <w:tcPr>
            <w:tcW w:w="1496"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textAlignment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详见采购文件</w:t>
            </w:r>
          </w:p>
        </w:tc>
        <w:tc>
          <w:tcPr>
            <w:tcW w:w="99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textAlignment w:val="center"/>
              <w:rPr>
                <w:rFonts w:hint="eastAsia" w:ascii="宋体" w:hAnsi="宋体" w:eastAsia="宋体" w:cs="宋体"/>
                <w:i w:val="0"/>
                <w:caps w:val="0"/>
                <w:color w:val="000000"/>
                <w:spacing w:val="0"/>
                <w:sz w:val="24"/>
                <w:szCs w:val="24"/>
                <w:highlight w:val="none"/>
              </w:rPr>
            </w:pPr>
            <w:r>
              <w:rPr>
                <w:rFonts w:hint="eastAsia" w:ascii="宋体" w:hAnsi="宋体" w:eastAsia="宋体" w:cs="Times New Roman"/>
                <w:kern w:val="0"/>
                <w:sz w:val="24"/>
                <w:lang w:val="en-US" w:eastAsia="zh-CN"/>
              </w:rPr>
              <w:t>1,545,400.00</w:t>
            </w:r>
          </w:p>
        </w:tc>
        <w:tc>
          <w:tcPr>
            <w:tcW w:w="99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textAlignment w:val="center"/>
              <w:rPr>
                <w:rFonts w:hint="eastAsia" w:ascii="宋体" w:hAnsi="宋体" w:eastAsia="宋体" w:cs="宋体"/>
                <w:i w:val="0"/>
                <w:caps w:val="0"/>
                <w:color w:val="000000"/>
                <w:spacing w:val="0"/>
                <w:sz w:val="24"/>
                <w:szCs w:val="24"/>
                <w:highlight w:val="none"/>
              </w:rPr>
            </w:pPr>
            <w:r>
              <w:rPr>
                <w:rFonts w:hint="eastAsia" w:ascii="宋体" w:hAnsi="宋体" w:eastAsia="宋体" w:cs="Times New Roman"/>
                <w:kern w:val="0"/>
                <w:sz w:val="24"/>
                <w:lang w:val="en-US" w:eastAsia="zh-CN"/>
              </w:rPr>
              <w:t>1,545,400.00</w:t>
            </w:r>
          </w:p>
        </w:tc>
      </w:tr>
    </w:tbl>
    <w:p>
      <w:pPr>
        <w:pStyle w:val="3"/>
        <w:keepNext w:val="0"/>
        <w:keepLines w:val="0"/>
        <w:pageBreakBefore w:val="0"/>
        <w:kinsoku/>
        <w:overflowPunct/>
        <w:topLinePunct w:val="0"/>
        <w:bidi w:val="0"/>
        <w:spacing w:before="69" w:line="360" w:lineRule="exact"/>
        <w:ind w:left="534"/>
        <w:rPr>
          <w:rFonts w:hint="eastAsia" w:eastAsia="宋体"/>
          <w:sz w:val="24"/>
          <w:szCs w:val="24"/>
          <w:highlight w:val="none"/>
          <w:lang w:eastAsia="zh-CN"/>
        </w:rPr>
      </w:pPr>
      <w:r>
        <w:rPr>
          <w:rFonts w:hint="eastAsia" w:ascii="宋体" w:hAnsi="宋体" w:eastAsia="宋体" w:cs="宋体"/>
          <w:i w:val="0"/>
          <w:caps w:val="0"/>
          <w:color w:val="000000"/>
          <w:spacing w:val="0"/>
          <w:sz w:val="24"/>
          <w:szCs w:val="24"/>
          <w:highlight w:val="none"/>
          <w:shd w:val="clear" w:color="auto" w:fill="FFFFFF"/>
          <w:vertAlign w:val="baseline"/>
        </w:rPr>
        <w:t>本合同包</w:t>
      </w:r>
      <w:r>
        <w:rPr>
          <w:rFonts w:hint="eastAsia" w:ascii="宋体" w:hAnsi="宋体" w:eastAsia="宋体" w:cs="宋体"/>
          <w:i w:val="0"/>
          <w:caps w:val="0"/>
          <w:color w:val="000000"/>
          <w:spacing w:val="0"/>
          <w:sz w:val="24"/>
          <w:szCs w:val="24"/>
          <w:highlight w:val="none"/>
          <w:u w:val="none"/>
          <w:shd w:val="clear" w:color="auto" w:fill="FFFFFF"/>
          <w:vertAlign w:val="baseline"/>
        </w:rPr>
        <w:t>不接受</w:t>
      </w:r>
      <w:r>
        <w:rPr>
          <w:rFonts w:hint="eastAsia" w:ascii="宋体" w:hAnsi="宋体" w:eastAsia="宋体" w:cs="宋体"/>
          <w:i w:val="0"/>
          <w:caps w:val="0"/>
          <w:color w:val="000000"/>
          <w:spacing w:val="0"/>
          <w:sz w:val="24"/>
          <w:szCs w:val="24"/>
          <w:highlight w:val="none"/>
          <w:shd w:val="clear" w:color="auto" w:fill="FFFFFF"/>
          <w:vertAlign w:val="baseline"/>
        </w:rPr>
        <w:t>联合体投标</w:t>
      </w:r>
      <w:r>
        <w:rPr>
          <w:rFonts w:hint="eastAsia" w:ascii="宋体" w:hAnsi="宋体" w:eastAsia="宋体" w:cs="宋体"/>
          <w:i w:val="0"/>
          <w:caps w:val="0"/>
          <w:color w:val="000000"/>
          <w:spacing w:val="0"/>
          <w:sz w:val="24"/>
          <w:szCs w:val="24"/>
          <w:highlight w:val="none"/>
          <w:shd w:val="clear" w:color="auto" w:fill="FFFFFF"/>
          <w:vertAlign w:val="baseline"/>
          <w:lang w:eastAsia="zh-CN"/>
        </w:rPr>
        <w:t>。</w:t>
      </w:r>
    </w:p>
    <w:p>
      <w:pPr>
        <w:pStyle w:val="3"/>
        <w:keepNext w:val="0"/>
        <w:keepLines w:val="0"/>
        <w:pageBreakBefore w:val="0"/>
        <w:kinsoku/>
        <w:overflowPunct/>
        <w:topLinePunct w:val="0"/>
        <w:bidi w:val="0"/>
        <w:spacing w:before="69" w:line="360" w:lineRule="exact"/>
        <w:ind w:firstLine="480" w:firstLineChars="200"/>
        <w:rPr>
          <w:rFonts w:hint="eastAsia" w:ascii="宋体" w:hAnsi="宋体" w:eastAsia="宋体" w:cs="宋体"/>
          <w:i w:val="0"/>
          <w:caps w:val="0"/>
          <w:color w:val="000000"/>
          <w:spacing w:val="0"/>
          <w:sz w:val="24"/>
          <w:szCs w:val="24"/>
          <w:highlight w:val="none"/>
          <w:shd w:val="clear" w:color="auto" w:fill="FFFFFF"/>
          <w:vertAlign w:val="baseline"/>
          <w:lang w:val="en-US" w:eastAsia="zh-CN"/>
        </w:rPr>
      </w:pPr>
      <w:r>
        <w:rPr>
          <w:rFonts w:hint="eastAsia" w:ascii="宋体" w:hAnsi="宋体" w:eastAsia="宋体" w:cs="宋体"/>
          <w:i w:val="0"/>
          <w:caps w:val="0"/>
          <w:color w:val="000000"/>
          <w:spacing w:val="0"/>
          <w:sz w:val="24"/>
          <w:szCs w:val="24"/>
          <w:highlight w:val="none"/>
          <w:shd w:val="clear" w:color="auto" w:fill="FFFFFF"/>
          <w:vertAlign w:val="baseline"/>
        </w:rPr>
        <w:t>合同履行期限：</w:t>
      </w:r>
      <w:r>
        <w:rPr>
          <w:rFonts w:hint="eastAsia" w:ascii="宋体" w:hAnsi="宋体" w:eastAsia="宋体" w:cs="宋体"/>
          <w:i w:val="0"/>
          <w:caps w:val="0"/>
          <w:color w:val="000000"/>
          <w:spacing w:val="0"/>
          <w:sz w:val="24"/>
          <w:szCs w:val="24"/>
          <w:highlight w:val="none"/>
          <w:shd w:val="clear" w:color="auto" w:fill="FFFFFF"/>
          <w:vertAlign w:val="baseline"/>
          <w:lang w:val="en-US" w:eastAsia="zh-CN"/>
        </w:rPr>
        <w:t>①自合同签订之日起30个工作日内完成所有项目系统建设。②</w:t>
      </w:r>
      <w:r>
        <w:rPr>
          <w:rFonts w:hint="eastAsia" w:ascii="宋体" w:hAnsi="宋体" w:eastAsia="宋体" w:cs="宋体"/>
          <w:i w:val="0"/>
          <w:caps w:val="0"/>
          <w:color w:val="000000"/>
          <w:spacing w:val="0"/>
          <w:sz w:val="24"/>
          <w:szCs w:val="24"/>
          <w:highlight w:val="none"/>
          <w:shd w:val="clear" w:color="auto" w:fill="FFFFFF"/>
          <w:vertAlign w:val="baseline"/>
        </w:rPr>
        <w:t>完成项目</w:t>
      </w:r>
      <w:r>
        <w:rPr>
          <w:rFonts w:hint="eastAsia" w:ascii="宋体" w:hAnsi="宋体" w:eastAsia="宋体" w:cs="宋体"/>
          <w:i w:val="0"/>
          <w:caps w:val="0"/>
          <w:color w:val="000000"/>
          <w:spacing w:val="0"/>
          <w:sz w:val="24"/>
          <w:szCs w:val="24"/>
          <w:highlight w:val="none"/>
          <w:shd w:val="clear" w:color="auto" w:fill="FFFFFF"/>
          <w:vertAlign w:val="baseline"/>
          <w:lang w:eastAsia="zh-CN"/>
        </w:rPr>
        <w:t>系统</w:t>
      </w:r>
      <w:r>
        <w:rPr>
          <w:rFonts w:hint="eastAsia" w:ascii="宋体" w:hAnsi="宋体" w:eastAsia="宋体" w:cs="宋体"/>
          <w:i w:val="0"/>
          <w:caps w:val="0"/>
          <w:color w:val="000000"/>
          <w:spacing w:val="0"/>
          <w:sz w:val="24"/>
          <w:szCs w:val="24"/>
          <w:highlight w:val="none"/>
          <w:shd w:val="clear" w:color="auto" w:fill="FFFFFF"/>
          <w:vertAlign w:val="baseline"/>
        </w:rPr>
        <w:t>建设</w:t>
      </w:r>
      <w:r>
        <w:rPr>
          <w:rFonts w:hint="eastAsia" w:ascii="宋体" w:hAnsi="宋体" w:eastAsia="宋体" w:cs="宋体"/>
          <w:i w:val="0"/>
          <w:caps w:val="0"/>
          <w:color w:val="000000"/>
          <w:spacing w:val="0"/>
          <w:sz w:val="24"/>
          <w:szCs w:val="24"/>
          <w:highlight w:val="none"/>
          <w:shd w:val="clear" w:color="auto" w:fill="FFFFFF"/>
          <w:vertAlign w:val="baseline"/>
          <w:lang w:val="en-US" w:eastAsia="zh-CN"/>
        </w:rPr>
        <w:t>5个工作日内进行初步验收，</w:t>
      </w:r>
      <w:r>
        <w:rPr>
          <w:rFonts w:hint="eastAsia" w:ascii="宋体" w:hAnsi="宋体" w:eastAsia="宋体" w:cs="宋体"/>
          <w:i w:val="0"/>
          <w:caps w:val="0"/>
          <w:color w:val="000000"/>
          <w:spacing w:val="0"/>
          <w:sz w:val="24"/>
          <w:szCs w:val="24"/>
          <w:highlight w:val="none"/>
          <w:shd w:val="clear" w:color="auto" w:fill="FFFFFF"/>
          <w:vertAlign w:val="baseline"/>
        </w:rPr>
        <w:t>通过初步验收合格后进入试运行</w:t>
      </w:r>
      <w:r>
        <w:rPr>
          <w:rFonts w:hint="eastAsia" w:ascii="宋体" w:hAnsi="宋体" w:eastAsia="宋体" w:cs="宋体"/>
          <w:i w:val="0"/>
          <w:caps w:val="0"/>
          <w:color w:val="000000"/>
          <w:spacing w:val="0"/>
          <w:sz w:val="24"/>
          <w:szCs w:val="24"/>
          <w:highlight w:val="none"/>
          <w:shd w:val="clear" w:color="auto" w:fill="FFFFFF"/>
          <w:vertAlign w:val="baseline"/>
          <w:lang w:eastAsia="zh-CN"/>
        </w:rPr>
        <w:t>（试运行期为两个月）</w:t>
      </w:r>
      <w:r>
        <w:rPr>
          <w:rFonts w:hint="eastAsia" w:ascii="宋体" w:hAnsi="宋体" w:eastAsia="宋体" w:cs="宋体"/>
          <w:i w:val="0"/>
          <w:caps w:val="0"/>
          <w:color w:val="000000"/>
          <w:spacing w:val="0"/>
          <w:sz w:val="24"/>
          <w:szCs w:val="24"/>
          <w:highlight w:val="none"/>
          <w:shd w:val="clear" w:color="auto" w:fill="FFFFFF"/>
          <w:vertAlign w:val="baseline"/>
        </w:rPr>
        <w:t>，</w:t>
      </w:r>
      <w:r>
        <w:rPr>
          <w:rFonts w:hint="eastAsia" w:ascii="宋体" w:hAnsi="宋体" w:eastAsia="宋体" w:cs="宋体"/>
          <w:i w:val="0"/>
          <w:caps w:val="0"/>
          <w:color w:val="000000"/>
          <w:spacing w:val="0"/>
          <w:sz w:val="24"/>
          <w:szCs w:val="24"/>
          <w:highlight w:val="none"/>
          <w:shd w:val="clear" w:color="auto" w:fill="FFFFFF"/>
          <w:vertAlign w:val="baseline"/>
          <w:lang w:eastAsia="zh-CN"/>
        </w:rPr>
        <w:t>在试运行期间成交供应商同步进行试点企业接入服务，并按要求在期限内完成</w:t>
      </w:r>
      <w:r>
        <w:rPr>
          <w:rFonts w:hint="eastAsia" w:ascii="宋体" w:hAnsi="宋体" w:eastAsia="宋体" w:cs="宋体"/>
          <w:i w:val="0"/>
          <w:caps w:val="0"/>
          <w:color w:val="000000"/>
          <w:spacing w:val="0"/>
          <w:sz w:val="24"/>
          <w:szCs w:val="24"/>
          <w:highlight w:val="none"/>
          <w:shd w:val="clear" w:color="auto" w:fill="FFFFFF"/>
          <w:vertAlign w:val="baseline"/>
          <w:lang w:val="en-US" w:eastAsia="zh-CN"/>
        </w:rPr>
        <w:t>50家试点企业接入（自</w:t>
      </w:r>
      <w:r>
        <w:rPr>
          <w:rFonts w:hint="eastAsia" w:ascii="宋体" w:hAnsi="宋体" w:eastAsia="宋体" w:cs="宋体"/>
          <w:i w:val="0"/>
          <w:caps w:val="0"/>
          <w:color w:val="000000"/>
          <w:spacing w:val="0"/>
          <w:sz w:val="24"/>
          <w:szCs w:val="24"/>
          <w:highlight w:val="none"/>
          <w:shd w:val="clear" w:color="auto" w:fill="FFFFFF"/>
          <w:vertAlign w:val="baseline"/>
        </w:rPr>
        <w:t>通过初步验收合格</w:t>
      </w:r>
      <w:r>
        <w:rPr>
          <w:rFonts w:hint="eastAsia" w:ascii="宋体" w:hAnsi="宋体" w:eastAsia="宋体" w:cs="宋体"/>
          <w:i w:val="0"/>
          <w:caps w:val="0"/>
          <w:color w:val="000000"/>
          <w:spacing w:val="0"/>
          <w:sz w:val="24"/>
          <w:szCs w:val="24"/>
          <w:highlight w:val="none"/>
          <w:shd w:val="clear" w:color="auto" w:fill="FFFFFF"/>
          <w:vertAlign w:val="baseline"/>
          <w:lang w:val="en-US" w:eastAsia="zh-CN"/>
        </w:rPr>
        <w:t>之日起至2022年10月31日前完成50家试点企业接入，成交供应商在期限内完成本项目试点企业集成接入服务，由采购人、成交供应商和第三方机构（如有）共同到试点企业进行验收，并由成交供应商出具试点企业接入服务验收合格报告）。</w:t>
      </w:r>
      <w:r>
        <w:rPr>
          <w:rFonts w:hint="eastAsia" w:ascii="宋体" w:hAnsi="宋体" w:eastAsia="宋体" w:cs="宋体"/>
          <w:i w:val="0"/>
          <w:caps w:val="0"/>
          <w:color w:val="000000"/>
          <w:spacing w:val="0"/>
          <w:sz w:val="24"/>
          <w:szCs w:val="24"/>
          <w:highlight w:val="none"/>
          <w:shd w:val="clear" w:color="auto" w:fill="FFFFFF"/>
          <w:vertAlign w:val="baseline"/>
          <w:lang w:eastAsia="zh-CN"/>
        </w:rPr>
        <w:t>③项目系统在试运行满两个月且成交供应商完成</w:t>
      </w:r>
      <w:r>
        <w:rPr>
          <w:rFonts w:hint="eastAsia" w:ascii="宋体" w:hAnsi="宋体" w:eastAsia="宋体" w:cs="宋体"/>
          <w:i w:val="0"/>
          <w:caps w:val="0"/>
          <w:color w:val="000000"/>
          <w:spacing w:val="0"/>
          <w:sz w:val="24"/>
          <w:szCs w:val="24"/>
          <w:highlight w:val="none"/>
          <w:shd w:val="clear" w:color="auto" w:fill="FFFFFF"/>
          <w:vertAlign w:val="baseline"/>
          <w:lang w:val="en-US" w:eastAsia="zh-CN"/>
        </w:rPr>
        <w:t>50家</w:t>
      </w:r>
      <w:r>
        <w:rPr>
          <w:rFonts w:hint="eastAsia" w:ascii="宋体" w:hAnsi="宋体" w:eastAsia="宋体" w:cs="宋体"/>
          <w:i w:val="0"/>
          <w:caps w:val="0"/>
          <w:color w:val="000000"/>
          <w:spacing w:val="0"/>
          <w:sz w:val="24"/>
          <w:szCs w:val="24"/>
          <w:highlight w:val="none"/>
          <w:shd w:val="clear" w:color="auto" w:fill="FFFFFF"/>
          <w:vertAlign w:val="baseline"/>
          <w:lang w:eastAsia="zh-CN"/>
        </w:rPr>
        <w:t>试点企业接入后进行系统</w:t>
      </w:r>
      <w:r>
        <w:rPr>
          <w:rFonts w:hint="eastAsia" w:ascii="宋体" w:hAnsi="宋体" w:eastAsia="宋体" w:cs="宋体"/>
          <w:i w:val="0"/>
          <w:caps w:val="0"/>
          <w:color w:val="000000"/>
          <w:spacing w:val="0"/>
          <w:sz w:val="24"/>
          <w:szCs w:val="24"/>
          <w:highlight w:val="none"/>
          <w:shd w:val="clear" w:color="auto" w:fill="FFFFFF"/>
          <w:vertAlign w:val="baseline"/>
        </w:rPr>
        <w:t>终验</w:t>
      </w:r>
      <w:r>
        <w:rPr>
          <w:rFonts w:hint="eastAsia" w:ascii="宋体" w:hAnsi="宋体" w:eastAsia="宋体" w:cs="宋体"/>
          <w:i w:val="0"/>
          <w:caps w:val="0"/>
          <w:color w:val="000000"/>
          <w:spacing w:val="0"/>
          <w:sz w:val="24"/>
          <w:szCs w:val="24"/>
          <w:highlight w:val="none"/>
          <w:shd w:val="clear" w:color="auto" w:fill="FFFFFF"/>
          <w:vertAlign w:val="baseline"/>
          <w:lang w:eastAsia="zh-CN"/>
        </w:rPr>
        <w:t>，终验</w:t>
      </w:r>
      <w:r>
        <w:rPr>
          <w:rFonts w:hint="eastAsia" w:ascii="宋体" w:hAnsi="宋体" w:eastAsia="宋体" w:cs="宋体"/>
          <w:i w:val="0"/>
          <w:caps w:val="0"/>
          <w:color w:val="000000"/>
          <w:spacing w:val="0"/>
          <w:sz w:val="24"/>
          <w:szCs w:val="24"/>
          <w:highlight w:val="none"/>
          <w:shd w:val="clear" w:color="auto" w:fill="FFFFFF"/>
          <w:vertAlign w:val="baseline"/>
        </w:rPr>
        <w:t>合格后提供一年运行维护</w:t>
      </w:r>
      <w:r>
        <w:rPr>
          <w:rFonts w:hint="eastAsia" w:ascii="宋体" w:hAnsi="宋体" w:eastAsia="宋体" w:cs="宋体"/>
          <w:i w:val="0"/>
          <w:caps w:val="0"/>
          <w:color w:val="000000"/>
          <w:spacing w:val="0"/>
          <w:sz w:val="24"/>
          <w:szCs w:val="24"/>
          <w:highlight w:val="none"/>
          <w:shd w:val="clear" w:color="auto" w:fill="FFFFFF"/>
          <w:vertAlign w:val="baseline"/>
          <w:lang w:eastAsia="zh-CN"/>
        </w:rPr>
        <w:t>（费用包含在合同价中）</w:t>
      </w:r>
      <w:r>
        <w:rPr>
          <w:rFonts w:hint="eastAsia" w:ascii="宋体" w:hAnsi="宋体" w:eastAsia="宋体" w:cs="宋体"/>
          <w:i w:val="0"/>
          <w:caps w:val="0"/>
          <w:color w:val="000000"/>
          <w:spacing w:val="0"/>
          <w:sz w:val="24"/>
          <w:szCs w:val="24"/>
          <w:highlight w:val="none"/>
          <w:shd w:val="clear" w:color="auto" w:fill="FFFFFF"/>
          <w:vertAlign w:val="baseline"/>
        </w:rPr>
        <w:t>。</w:t>
      </w:r>
    </w:p>
    <w:p>
      <w:pPr>
        <w:keepNext w:val="0"/>
        <w:keepLines w:val="0"/>
        <w:pageBreakBefore w:val="0"/>
        <w:kinsoku/>
        <w:overflowPunct/>
        <w:topLinePunct w:val="0"/>
        <w:bidi w:val="0"/>
        <w:spacing w:before="5" w:line="360" w:lineRule="exact"/>
        <w:ind w:left="114"/>
        <w:rPr>
          <w:rFonts w:ascii="宋体" w:hAnsi="宋体"/>
          <w:b/>
          <w:color w:val="auto"/>
          <w:sz w:val="24"/>
          <w:szCs w:val="24"/>
          <w:highlight w:val="none"/>
        </w:rPr>
      </w:pPr>
      <w:r>
        <w:rPr>
          <w:rFonts w:ascii="宋体" w:hAnsi="宋体"/>
          <w:b/>
          <w:color w:val="auto"/>
          <w:sz w:val="24"/>
          <w:szCs w:val="24"/>
          <w:highlight w:val="none"/>
        </w:rPr>
        <w:t>二、 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sz w:val="24"/>
          <w:szCs w:val="24"/>
        </w:rPr>
      </w:pPr>
      <w:r>
        <w:rPr>
          <w:rFonts w:hint="eastAsia" w:ascii="宋体" w:hAnsi="宋体" w:eastAsia="宋体" w:cs="宋体"/>
          <w:i w:val="0"/>
          <w:caps w:val="0"/>
          <w:color w:val="000000"/>
          <w:spacing w:val="0"/>
          <w:sz w:val="24"/>
          <w:szCs w:val="24"/>
          <w:shd w:val="clear" w:color="auto" w:fill="FFFFFF"/>
          <w:vertAlign w:val="baseline"/>
        </w:rPr>
        <w:t>1.投标供应商应具备《政府采购法》第二十二条规定的条件，提供下列材料：</w:t>
      </w:r>
    </w:p>
    <w:p>
      <w:pPr>
        <w:keepNext w:val="0"/>
        <w:keepLines w:val="0"/>
        <w:pageBreakBefore w:val="0"/>
        <w:widowControl w:val="0"/>
        <w:numPr>
          <w:ilvl w:val="0"/>
          <w:numId w:val="0"/>
        </w:numPr>
        <w:kinsoku/>
        <w:wordWrap/>
        <w:overflowPunct/>
        <w:topLinePunct w:val="0"/>
        <w:bidi w:val="0"/>
        <w:snapToGrid/>
        <w:spacing w:line="240" w:lineRule="auto"/>
        <w:ind w:firstLine="480" w:firstLineChars="200"/>
        <w:jc w:val="both"/>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1）具有独立承担民事责任的能力：提供在中华人民共和国境内注册的法人或其他组织的营业执照或事业单位法人证书或社会团体法人登记证书扫描件，如响应供应商为自然人的提供自然人身份证明扫描件</w:t>
      </w:r>
      <w:r>
        <w:rPr>
          <w:rFonts w:hint="eastAsia" w:ascii="宋体" w:hAnsi="宋体" w:eastAsia="宋体" w:cs="宋体"/>
          <w:b/>
          <w:bCs/>
          <w:color w:val="000000"/>
          <w:kern w:val="0"/>
          <w:sz w:val="24"/>
          <w:szCs w:val="24"/>
          <w:lang w:val="zh-CN" w:eastAsia="zh-CN" w:bidi="ar"/>
        </w:rPr>
        <w:t>。</w:t>
      </w:r>
    </w:p>
    <w:p>
      <w:pPr>
        <w:keepNext w:val="0"/>
        <w:keepLines w:val="0"/>
        <w:pageBreakBefore w:val="0"/>
        <w:widowControl w:val="0"/>
        <w:numPr>
          <w:ilvl w:val="0"/>
          <w:numId w:val="0"/>
        </w:numPr>
        <w:kinsoku/>
        <w:wordWrap/>
        <w:overflowPunct/>
        <w:topLinePunct w:val="0"/>
        <w:bidi w:val="0"/>
        <w:snapToGrid/>
        <w:spacing w:line="24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2）有依法缴纳税收和社会保障资金的良好记录：提供扣除提交首次响应文件截止时间当月往前顺推6个月以内任 1 个月的缴</w:t>
      </w:r>
      <w:r>
        <w:rPr>
          <w:rFonts w:hint="eastAsia" w:ascii="宋体" w:hAnsi="宋体" w:eastAsia="宋体" w:cs="宋体"/>
          <w:color w:val="000000"/>
          <w:kern w:val="0"/>
          <w:sz w:val="24"/>
          <w:szCs w:val="24"/>
          <w:highlight w:val="none"/>
          <w:lang w:val="en-US" w:eastAsia="zh-CN" w:bidi="ar"/>
        </w:rPr>
        <w:t>纳税收证明和社会保障资金的</w:t>
      </w:r>
      <w:r>
        <w:rPr>
          <w:rFonts w:hint="eastAsia" w:ascii="宋体" w:hAnsi="宋体" w:eastAsia="宋体" w:cs="宋体"/>
          <w:color w:val="000000"/>
          <w:kern w:val="0"/>
          <w:sz w:val="24"/>
          <w:szCs w:val="24"/>
          <w:lang w:val="en-US" w:eastAsia="zh-CN" w:bidi="ar"/>
        </w:rPr>
        <w:t>凭证（专用收据或社会保险缴纳清单）。如依法免税或不需要缴纳社会保障资金的，提供相应证明材料）；</w:t>
      </w:r>
    </w:p>
    <w:p>
      <w:pPr>
        <w:keepNext w:val="0"/>
        <w:keepLines w:val="0"/>
        <w:pageBreakBefore w:val="0"/>
        <w:widowControl w:val="0"/>
        <w:numPr>
          <w:ilvl w:val="0"/>
          <w:numId w:val="0"/>
        </w:numPr>
        <w:kinsoku/>
        <w:wordWrap/>
        <w:overflowPunct/>
        <w:topLinePunct w:val="0"/>
        <w:bidi w:val="0"/>
        <w:snapToGrid/>
        <w:spacing w:line="24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3）具有良好的商业信誉和健全的财务会计制度：提供2021年度经审计的财务状况报告或银行出具的资信证明；</w:t>
      </w:r>
    </w:p>
    <w:p>
      <w:pPr>
        <w:keepNext w:val="0"/>
        <w:keepLines w:val="0"/>
        <w:pageBreakBefore w:val="0"/>
        <w:widowControl w:val="0"/>
        <w:numPr>
          <w:ilvl w:val="0"/>
          <w:numId w:val="0"/>
        </w:numPr>
        <w:kinsoku/>
        <w:wordWrap/>
        <w:overflowPunct/>
        <w:topLinePunct w:val="0"/>
        <w:bidi w:val="0"/>
        <w:snapToGrid/>
        <w:spacing w:line="24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4）履行合同所必须的设备和专业技术能力：提供《具有履行合同所必需的设备和专业技术能力声明函》；</w:t>
      </w:r>
    </w:p>
    <w:p>
      <w:pPr>
        <w:keepNext w:val="0"/>
        <w:keepLines w:val="0"/>
        <w:pageBreakBefore w:val="0"/>
        <w:widowControl w:val="0"/>
        <w:numPr>
          <w:ilvl w:val="0"/>
          <w:numId w:val="0"/>
        </w:numPr>
        <w:kinsoku/>
        <w:wordWrap/>
        <w:overflowPunct/>
        <w:topLinePunct w:val="0"/>
        <w:bidi w:val="0"/>
        <w:snapToGrid/>
        <w:spacing w:line="240" w:lineRule="auto"/>
        <w:ind w:firstLine="480" w:firstLineChars="200"/>
        <w:jc w:val="both"/>
        <w:textAlignment w:val="auto"/>
        <w:rPr>
          <w:rFonts w:hint="eastAsia"/>
          <w:sz w:val="24"/>
          <w:szCs w:val="24"/>
          <w:lang w:val="en-US" w:eastAsia="zh-CN"/>
        </w:rPr>
      </w:pPr>
      <w:r>
        <w:rPr>
          <w:rFonts w:hint="eastAsia" w:ascii="宋体" w:hAnsi="宋体" w:eastAsia="宋体" w:cs="宋体"/>
          <w:color w:val="000000"/>
          <w:kern w:val="0"/>
          <w:sz w:val="24"/>
          <w:szCs w:val="24"/>
          <w:lang w:val="en-US" w:eastAsia="zh-CN" w:bidi="ar"/>
        </w:rPr>
        <w:t>5）参加采购活动前3年内，在经营活动中没有重大违法记录：提供《响应承诺函》；</w:t>
      </w:r>
    </w:p>
    <w:p>
      <w:pPr>
        <w:pStyle w:val="11"/>
        <w:keepNext w:val="0"/>
        <w:keepLines w:val="0"/>
        <w:pageBreakBefore w:val="0"/>
        <w:widowControl w:val="0"/>
        <w:numPr>
          <w:ilvl w:val="0"/>
          <w:numId w:val="0"/>
        </w:numPr>
        <w:kinsoku/>
        <w:wordWrap/>
        <w:overflowPunct/>
        <w:topLinePunct w:val="0"/>
        <w:bidi w:val="0"/>
        <w:snapToGrid/>
        <w:spacing w:line="240" w:lineRule="auto"/>
        <w:ind w:leftChars="0"/>
        <w:textAlignment w:val="auto"/>
        <w:rPr>
          <w:rFonts w:hint="eastAsia"/>
          <w:sz w:val="24"/>
          <w:szCs w:val="24"/>
          <w:lang w:val="en-US" w:eastAsia="zh-CN"/>
        </w:rPr>
      </w:pPr>
      <w:r>
        <w:rPr>
          <w:rFonts w:hint="eastAsia"/>
          <w:sz w:val="24"/>
          <w:szCs w:val="24"/>
          <w:lang w:val="en-US" w:eastAsia="zh-CN"/>
        </w:rPr>
        <w:t>2.落实政府采购政策需满足的资格要求：</w:t>
      </w:r>
    </w:p>
    <w:p>
      <w:pPr>
        <w:keepNext w:val="0"/>
        <w:keepLines w:val="0"/>
        <w:pageBreakBefore w:val="0"/>
        <w:widowControl w:val="0"/>
        <w:numPr>
          <w:ilvl w:val="0"/>
          <w:numId w:val="0"/>
        </w:numPr>
        <w:kinsoku/>
        <w:wordWrap/>
        <w:overflowPunct/>
        <w:topLinePunct w:val="0"/>
        <w:bidi w:val="0"/>
        <w:snapToGrid/>
        <w:spacing w:line="240" w:lineRule="auto"/>
        <w:ind w:firstLine="480" w:firstLineChars="200"/>
        <w:jc w:val="both"/>
        <w:textAlignment w:val="auto"/>
        <w:rPr>
          <w:rFonts w:hint="default"/>
          <w:sz w:val="24"/>
          <w:szCs w:val="24"/>
          <w:highlight w:val="none"/>
          <w:lang w:val="en-US" w:eastAsia="zh-CN"/>
        </w:rPr>
      </w:pPr>
      <w:r>
        <w:rPr>
          <w:rFonts w:hint="eastAsia"/>
          <w:sz w:val="24"/>
          <w:szCs w:val="24"/>
          <w:lang w:val="en-US" w:eastAsia="zh-CN"/>
        </w:rPr>
        <w:t>采购包</w:t>
      </w:r>
      <w:r>
        <w:rPr>
          <w:rFonts w:hint="eastAsia"/>
          <w:sz w:val="24"/>
          <w:szCs w:val="24"/>
          <w:highlight w:val="none"/>
          <w:lang w:val="en-US" w:eastAsia="zh-CN"/>
        </w:rPr>
        <w:t>1（佛山市高明区荷城街道应急管理办公室智慧消防（一期）建设项目）：采购包整体专门面向中小企业。</w:t>
      </w:r>
    </w:p>
    <w:p>
      <w:pPr>
        <w:pStyle w:val="11"/>
        <w:keepNext w:val="0"/>
        <w:keepLines w:val="0"/>
        <w:pageBreakBefore w:val="0"/>
        <w:widowControl w:val="0"/>
        <w:numPr>
          <w:ilvl w:val="0"/>
          <w:numId w:val="0"/>
        </w:numPr>
        <w:kinsoku/>
        <w:wordWrap/>
        <w:overflowPunct/>
        <w:topLinePunct w:val="0"/>
        <w:bidi w:val="0"/>
        <w:snapToGrid/>
        <w:spacing w:line="240" w:lineRule="auto"/>
        <w:ind w:leftChars="0"/>
        <w:textAlignment w:val="auto"/>
        <w:rPr>
          <w:rFonts w:hint="default"/>
          <w:sz w:val="24"/>
          <w:szCs w:val="24"/>
          <w:highlight w:val="none"/>
          <w:lang w:val="en-US" w:eastAsia="zh-CN"/>
        </w:rPr>
      </w:pPr>
      <w:r>
        <w:rPr>
          <w:rFonts w:hint="eastAsia"/>
          <w:sz w:val="24"/>
          <w:szCs w:val="24"/>
          <w:highlight w:val="none"/>
          <w:lang w:val="en-US" w:eastAsia="zh-CN"/>
        </w:rPr>
        <w:t>3.本项目特定的资格要求：</w:t>
      </w:r>
    </w:p>
    <w:p>
      <w:pPr>
        <w:keepNext w:val="0"/>
        <w:keepLines w:val="0"/>
        <w:pageBreakBefore w:val="0"/>
        <w:widowControl w:val="0"/>
        <w:kinsoku/>
        <w:wordWrap/>
        <w:overflowPunct/>
        <w:topLinePunct w:val="0"/>
        <w:bidi w:val="0"/>
        <w:snapToGrid/>
        <w:spacing w:line="240" w:lineRule="auto"/>
        <w:ind w:firstLine="480" w:firstLineChars="200"/>
        <w:textAlignment w:val="auto"/>
        <w:rPr>
          <w:rFonts w:hint="eastAsia"/>
          <w:sz w:val="24"/>
          <w:szCs w:val="24"/>
          <w:highlight w:val="none"/>
          <w:lang w:val="en-US" w:eastAsia="zh-CN"/>
        </w:rPr>
      </w:pPr>
      <w:r>
        <w:rPr>
          <w:rFonts w:hint="eastAsia"/>
          <w:sz w:val="24"/>
          <w:szCs w:val="24"/>
          <w:highlight w:val="none"/>
          <w:lang w:val="en-US" w:eastAsia="zh-CN"/>
        </w:rPr>
        <w:t>采购包1（佛山市高明区荷城街道应急管理办公室智慧消防（一期）建设项目）：</w:t>
      </w:r>
    </w:p>
    <w:p>
      <w:pPr>
        <w:keepNext w:val="0"/>
        <w:keepLines w:val="0"/>
        <w:pageBreakBefore w:val="0"/>
        <w:widowControl w:val="0"/>
        <w:kinsoku/>
        <w:wordWrap/>
        <w:overflowPunct/>
        <w:topLinePunct w:val="0"/>
        <w:bidi w:val="0"/>
        <w:snapToGrid/>
        <w:spacing w:line="240" w:lineRule="auto"/>
        <w:ind w:firstLine="480" w:firstLineChars="200"/>
        <w:textAlignment w:val="auto"/>
        <w:rPr>
          <w:rFonts w:hint="eastAsia"/>
          <w:sz w:val="24"/>
          <w:szCs w:val="24"/>
          <w:highlight w:val="none"/>
          <w:lang w:val="en-US" w:eastAsia="zh-CN"/>
        </w:rPr>
      </w:pPr>
      <w:r>
        <w:rPr>
          <w:rFonts w:hint="eastAsia"/>
          <w:sz w:val="24"/>
          <w:szCs w:val="24"/>
          <w:highlight w:val="none"/>
          <w:lang w:val="en-US" w:eastAsia="zh-CN"/>
        </w:rPr>
        <w:t>（1）供应商未被列入“信用中国”网站(www.creditchina.gov.cn)“记录失信被执行人或重大税收违法案件当事人名单”记录名单； 不处于中国政府采购网(www.ccgp.gov.cn)“政府采购严重违法失信行为信息记录”中的禁止参加政府采购活动期间。 （以采购代理机构于投标（响应） 截止时间当天在“信用中国”网站（www.creditchina.gov.cn） 及中国政府采购网（http://www.ccgp.gov.cn/） 查询结果为准， 如相关失信记录已失效， 供应商需提供相关证明资料） 。</w:t>
      </w:r>
    </w:p>
    <w:p>
      <w:pPr>
        <w:keepNext w:val="0"/>
        <w:keepLines w:val="0"/>
        <w:pageBreakBefore w:val="0"/>
        <w:widowControl w:val="0"/>
        <w:kinsoku/>
        <w:wordWrap/>
        <w:overflowPunct/>
        <w:topLinePunct w:val="0"/>
        <w:bidi w:val="0"/>
        <w:snapToGrid/>
        <w:spacing w:line="240" w:lineRule="auto"/>
        <w:ind w:firstLine="480" w:firstLineChars="200"/>
        <w:textAlignment w:val="auto"/>
        <w:rPr>
          <w:rFonts w:hint="eastAsia"/>
          <w:sz w:val="24"/>
          <w:szCs w:val="24"/>
          <w:lang w:val="en-US" w:eastAsia="zh-CN"/>
        </w:rPr>
      </w:pPr>
      <w:r>
        <w:rPr>
          <w:rFonts w:hint="eastAsia"/>
          <w:sz w:val="24"/>
          <w:szCs w:val="24"/>
          <w:highlight w:val="none"/>
          <w:lang w:val="en-US" w:eastAsia="zh-CN"/>
        </w:rPr>
        <w:t>（2）单位负责人为同一人或者存在直接控股、 管理关系的不同供应</w:t>
      </w:r>
      <w:r>
        <w:rPr>
          <w:rFonts w:hint="eastAsia"/>
          <w:sz w:val="24"/>
          <w:szCs w:val="24"/>
          <w:lang w:val="en-US" w:eastAsia="zh-CN"/>
        </w:rPr>
        <w:t>商，不得同时参加本采购项目（或采购包） 投标（响应）。 为本项目提供整体设计、 规范编制或者项目管理、 监理、 检测等服务的供应商， 不得再参与本项目投标（响应）。</w:t>
      </w:r>
      <w:r>
        <w:rPr>
          <w:rFonts w:hint="eastAsia" w:ascii="宋体" w:hAnsi="宋体" w:eastAsia="宋体" w:cs="宋体"/>
          <w:color w:val="000000"/>
          <w:kern w:val="0"/>
          <w:sz w:val="24"/>
          <w:szCs w:val="24"/>
          <w:lang w:val="en-US" w:eastAsia="zh-CN" w:bidi="ar"/>
        </w:rPr>
        <w:t>提供《响应承诺函》</w:t>
      </w:r>
      <w:r>
        <w:rPr>
          <w:rFonts w:hint="eastAsia"/>
          <w:sz w:val="24"/>
          <w:szCs w:val="24"/>
          <w:lang w:val="en-US" w:eastAsia="zh-CN"/>
        </w:rPr>
        <w:t>。</w:t>
      </w:r>
    </w:p>
    <w:p>
      <w:pPr>
        <w:keepNext w:val="0"/>
        <w:keepLines w:val="0"/>
        <w:pageBreakBefore w:val="0"/>
        <w:tabs>
          <w:tab w:val="left" w:pos="1208"/>
        </w:tabs>
        <w:kinsoku/>
        <w:overflowPunct/>
        <w:topLinePunct w:val="0"/>
        <w:bidi w:val="0"/>
        <w:spacing w:line="360" w:lineRule="exact"/>
        <w:ind w:right="625"/>
        <w:rPr>
          <w:rFonts w:ascii="宋体" w:hAnsi="宋体"/>
          <w:color w:val="auto"/>
          <w:sz w:val="24"/>
          <w:szCs w:val="24"/>
          <w:highlight w:val="none"/>
        </w:rPr>
      </w:pPr>
      <w:r>
        <w:rPr>
          <w:rFonts w:ascii="宋体" w:hAnsi="宋体"/>
          <w:b/>
          <w:color w:val="auto"/>
          <w:sz w:val="24"/>
          <w:szCs w:val="24"/>
          <w:highlight w:val="none"/>
        </w:rPr>
        <w:t>三、 获取采购文件</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tLeast"/>
        <w:ind w:left="0" w:right="0" w:firstLine="482"/>
        <w:jc w:val="both"/>
        <w:textAlignment w:val="baseline"/>
        <w:rPr>
          <w:sz w:val="24"/>
          <w:szCs w:val="24"/>
        </w:rPr>
      </w:pPr>
      <w:r>
        <w:rPr>
          <w:rFonts w:hint="eastAsia" w:ascii="宋体" w:hAnsi="宋体" w:eastAsia="宋体" w:cs="宋体"/>
          <w:i w:val="0"/>
          <w:caps w:val="0"/>
          <w:color w:val="000000"/>
          <w:spacing w:val="0"/>
          <w:sz w:val="24"/>
          <w:szCs w:val="24"/>
          <w:shd w:val="clear" w:color="auto" w:fill="FFFFFF"/>
          <w:vertAlign w:val="baseline"/>
        </w:rPr>
        <w:t>时间：</w:t>
      </w:r>
      <w:r>
        <w:rPr>
          <w:rFonts w:hint="eastAsia" w:ascii="宋体" w:hAnsi="宋体" w:eastAsia="宋体" w:cs="宋体"/>
          <w:i w:val="0"/>
          <w:iCs w:val="0"/>
          <w:caps w:val="0"/>
          <w:color w:val="222222"/>
          <w:spacing w:val="0"/>
          <w:sz w:val="24"/>
          <w:szCs w:val="24"/>
          <w:shd w:val="clear" w:fill="FFFFFF"/>
        </w:rPr>
        <w:t>2022年07月16日</w:t>
      </w:r>
      <w:r>
        <w:rPr>
          <w:rFonts w:hint="eastAsia" w:ascii="宋体" w:hAnsi="宋体" w:eastAsia="宋体" w:cs="宋体"/>
          <w:i w:val="0"/>
          <w:iCs w:val="0"/>
          <w:caps w:val="0"/>
          <w:color w:val="222222"/>
          <w:spacing w:val="0"/>
          <w:sz w:val="24"/>
          <w:szCs w:val="24"/>
          <w:shd w:val="clear" w:fill="FFFFFF"/>
        </w:rPr>
        <w:t>至</w:t>
      </w:r>
      <w:r>
        <w:rPr>
          <w:rFonts w:hint="eastAsia" w:ascii="宋体" w:hAnsi="宋体" w:eastAsia="宋体" w:cs="宋体"/>
          <w:i w:val="0"/>
          <w:iCs w:val="0"/>
          <w:caps w:val="0"/>
          <w:color w:val="222222"/>
          <w:spacing w:val="0"/>
          <w:sz w:val="24"/>
          <w:szCs w:val="24"/>
          <w:shd w:val="clear" w:fill="FFFFFF"/>
        </w:rPr>
        <w:t>2022年07月25日</w:t>
      </w:r>
      <w:r>
        <w:rPr>
          <w:rFonts w:hint="eastAsia" w:ascii="宋体" w:hAnsi="宋体" w:eastAsia="宋体" w:cs="宋体"/>
          <w:i w:val="0"/>
          <w:caps w:val="0"/>
          <w:color w:val="000000"/>
          <w:spacing w:val="0"/>
          <w:sz w:val="24"/>
          <w:szCs w:val="24"/>
          <w:shd w:val="clear" w:color="auto" w:fill="FFFFFF"/>
          <w:vertAlign w:val="baseline"/>
        </w:rPr>
        <w:t>，每天上午00:00:00至12:00:00，下午12:00:00至23:59:59（北京时间,法定节假日除外）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sz w:val="24"/>
          <w:szCs w:val="24"/>
        </w:rPr>
      </w:pPr>
      <w:r>
        <w:rPr>
          <w:rFonts w:hint="eastAsia" w:ascii="宋体" w:hAnsi="宋体" w:eastAsia="宋体" w:cs="宋体"/>
          <w:i w:val="0"/>
          <w:caps w:val="0"/>
          <w:color w:val="000000"/>
          <w:spacing w:val="0"/>
          <w:sz w:val="24"/>
          <w:szCs w:val="24"/>
          <w:shd w:val="clear" w:color="auto" w:fill="FFFFFF"/>
          <w:vertAlign w:val="baseline"/>
        </w:rPr>
        <w:t>地点：广东省政府采购网https://gdgpo.czt.gd.gov.cn/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sz w:val="24"/>
          <w:szCs w:val="24"/>
        </w:rPr>
      </w:pPr>
      <w:r>
        <w:rPr>
          <w:rFonts w:hint="eastAsia" w:ascii="宋体" w:hAnsi="宋体" w:eastAsia="宋体" w:cs="宋体"/>
          <w:i w:val="0"/>
          <w:caps w:val="0"/>
          <w:color w:val="000000"/>
          <w:spacing w:val="0"/>
          <w:sz w:val="24"/>
          <w:szCs w:val="24"/>
          <w:shd w:val="clear" w:color="auto" w:fill="FFFFFF"/>
          <w:vertAlign w:val="baseline"/>
        </w:rPr>
        <w:t>方式：在线获取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sz w:val="24"/>
          <w:szCs w:val="24"/>
        </w:rPr>
      </w:pPr>
      <w:r>
        <w:rPr>
          <w:rFonts w:hint="eastAsia" w:ascii="宋体" w:hAnsi="宋体" w:eastAsia="宋体" w:cs="宋体"/>
          <w:i w:val="0"/>
          <w:caps w:val="0"/>
          <w:color w:val="000000"/>
          <w:spacing w:val="0"/>
          <w:sz w:val="24"/>
          <w:szCs w:val="24"/>
          <w:shd w:val="clear" w:color="auto" w:fill="FFFFFF"/>
          <w:vertAlign w:val="baseline"/>
        </w:rPr>
        <w:t>售价：免费获取</w:t>
      </w:r>
    </w:p>
    <w:p>
      <w:pPr>
        <w:keepNext w:val="0"/>
        <w:keepLines w:val="0"/>
        <w:pageBreakBefore w:val="0"/>
        <w:kinsoku/>
        <w:overflowPunct/>
        <w:topLinePunct w:val="0"/>
        <w:bidi w:val="0"/>
        <w:spacing w:before="5" w:line="360" w:lineRule="exact"/>
        <w:rPr>
          <w:rFonts w:ascii="宋体" w:hAnsi="宋体"/>
          <w:b/>
          <w:color w:val="auto"/>
          <w:sz w:val="24"/>
          <w:szCs w:val="24"/>
          <w:highlight w:val="none"/>
        </w:rPr>
      </w:pPr>
      <w:r>
        <w:rPr>
          <w:rFonts w:ascii="宋体" w:hAnsi="宋体"/>
          <w:b/>
          <w:color w:val="auto"/>
          <w:sz w:val="24"/>
          <w:szCs w:val="24"/>
          <w:highlight w:val="none"/>
        </w:rPr>
        <w:t>四、 响应文件提交</w:t>
      </w:r>
    </w:p>
    <w:p>
      <w:pPr>
        <w:pStyle w:val="3"/>
        <w:keepNext w:val="0"/>
        <w:keepLines w:val="0"/>
        <w:pageBreakBefore w:val="0"/>
        <w:kinsoku/>
        <w:overflowPunct/>
        <w:topLinePunct w:val="0"/>
        <w:bidi w:val="0"/>
        <w:spacing w:before="70" w:line="360" w:lineRule="exact"/>
        <w:ind w:left="534"/>
        <w:rPr>
          <w:rFonts w:hint="eastAsia" w:ascii="宋体" w:hAnsi="宋体" w:cs="宋体"/>
          <w:color w:val="auto"/>
          <w:sz w:val="24"/>
          <w:szCs w:val="24"/>
          <w:highlight w:val="none"/>
        </w:rPr>
      </w:pPr>
      <w:r>
        <w:rPr>
          <w:rFonts w:hint="eastAsia" w:ascii="宋体" w:hAnsi="宋体" w:cs="宋体"/>
          <w:color w:val="auto"/>
          <w:sz w:val="24"/>
          <w:szCs w:val="24"/>
          <w:highlight w:val="none"/>
        </w:rPr>
        <w:t>截止时间：</w:t>
      </w:r>
      <w:r>
        <w:rPr>
          <w:rFonts w:hint="eastAsia" w:ascii="宋体" w:hAnsi="宋体" w:eastAsia="宋体" w:cs="宋体"/>
          <w:i w:val="0"/>
          <w:iCs w:val="0"/>
          <w:caps w:val="0"/>
          <w:color w:val="222222"/>
          <w:spacing w:val="0"/>
          <w:sz w:val="24"/>
          <w:szCs w:val="24"/>
          <w:shd w:val="clear" w:fill="FFFFFF"/>
        </w:rPr>
        <w:t>2022年07月26日 09时30分00秒</w:t>
      </w:r>
      <w:r>
        <w:rPr>
          <w:rFonts w:hint="eastAsia" w:ascii="宋体" w:hAnsi="宋体" w:cs="宋体"/>
          <w:color w:val="auto"/>
          <w:sz w:val="24"/>
          <w:szCs w:val="24"/>
          <w:highlight w:val="none"/>
        </w:rPr>
        <w:t>（北京时间）。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cs="宋体"/>
          <w:color w:val="auto"/>
          <w:sz w:val="24"/>
          <w:szCs w:val="24"/>
          <w:highlight w:val="none"/>
        </w:rPr>
      </w:pPr>
      <w:r>
        <w:rPr>
          <w:rFonts w:hint="eastAsia" w:ascii="宋体" w:hAnsi="宋体" w:cs="宋体"/>
          <w:color w:val="auto"/>
          <w:sz w:val="24"/>
          <w:szCs w:val="24"/>
          <w:highlight w:val="none"/>
        </w:rPr>
        <w:t>地点：</w:t>
      </w:r>
      <w:r>
        <w:rPr>
          <w:rFonts w:hint="eastAsia" w:ascii="宋体" w:hAnsi="宋体" w:eastAsia="宋体" w:cs="宋体"/>
          <w:i w:val="0"/>
          <w:caps w:val="0"/>
          <w:color w:val="000000"/>
          <w:spacing w:val="0"/>
          <w:sz w:val="24"/>
          <w:szCs w:val="24"/>
          <w:shd w:val="clear" w:color="auto" w:fill="FFFFFF"/>
          <w:vertAlign w:val="baseline"/>
        </w:rPr>
        <w:t>电子响应文件须在响应截止时间前成功上传至“云平台项目采购系统”，本项目采用</w:t>
      </w:r>
      <w:r>
        <w:rPr>
          <w:rFonts w:hint="eastAsia" w:cs="宋体"/>
          <w:i w:val="0"/>
          <w:caps w:val="0"/>
          <w:color w:val="000000"/>
          <w:spacing w:val="0"/>
          <w:sz w:val="24"/>
          <w:szCs w:val="24"/>
          <w:shd w:val="clear" w:color="auto" w:fill="FFFFFF"/>
          <w:vertAlign w:val="baseline"/>
          <w:lang w:eastAsia="zh-CN"/>
        </w:rPr>
        <w:t>远程</w:t>
      </w:r>
      <w:r>
        <w:rPr>
          <w:rFonts w:hint="eastAsia" w:ascii="宋体" w:hAnsi="宋体" w:eastAsia="宋体" w:cs="宋体"/>
          <w:i w:val="0"/>
          <w:caps w:val="0"/>
          <w:color w:val="000000"/>
          <w:spacing w:val="0"/>
          <w:sz w:val="24"/>
          <w:szCs w:val="24"/>
          <w:shd w:val="clear" w:color="auto" w:fill="FFFFFF"/>
          <w:vertAlign w:val="baseline"/>
        </w:rPr>
        <w:t>电子开标</w:t>
      </w:r>
      <w:r>
        <w:rPr>
          <w:rFonts w:hint="eastAsia" w:cs="宋体"/>
          <w:i w:val="0"/>
          <w:caps w:val="0"/>
          <w:color w:val="000000"/>
          <w:spacing w:val="0"/>
          <w:sz w:val="24"/>
          <w:szCs w:val="24"/>
          <w:shd w:val="clear" w:color="auto" w:fill="FFFFFF"/>
          <w:vertAlign w:val="baseline"/>
          <w:lang w:eastAsia="zh-CN"/>
        </w:rPr>
        <w:t>，供应商需携带</w:t>
      </w:r>
      <w:r>
        <w:rPr>
          <w:rFonts w:hint="eastAsia" w:cs="宋体"/>
          <w:i w:val="0"/>
          <w:caps w:val="0"/>
          <w:color w:val="000000"/>
          <w:spacing w:val="0"/>
          <w:sz w:val="24"/>
          <w:szCs w:val="24"/>
          <w:shd w:val="clear" w:color="auto" w:fill="FFFFFF"/>
          <w:vertAlign w:val="baseline"/>
          <w:lang w:val="en-US" w:eastAsia="zh-CN"/>
        </w:rPr>
        <w:t>纸质版响应文件到</w:t>
      </w:r>
      <w:r>
        <w:rPr>
          <w:rFonts w:hint="eastAsia" w:ascii="宋体" w:hAnsi="宋体" w:cs="宋体"/>
          <w:color w:val="auto"/>
          <w:sz w:val="24"/>
          <w:szCs w:val="24"/>
          <w:highlight w:val="none"/>
        </w:rPr>
        <w:t>佛山市高明区荷城街道</w:t>
      </w:r>
      <w:r>
        <w:rPr>
          <w:rFonts w:hint="eastAsia" w:ascii="宋体" w:hAnsi="宋体" w:cs="宋体"/>
          <w:color w:val="auto"/>
          <w:sz w:val="24"/>
          <w:szCs w:val="24"/>
          <w:highlight w:val="none"/>
          <w:lang w:eastAsia="zh-CN"/>
        </w:rPr>
        <w:t>公共资源交易所</w:t>
      </w:r>
      <w:r>
        <w:rPr>
          <w:rFonts w:hint="eastAsia" w:ascii="宋体" w:hAnsi="宋体" w:cs="宋体"/>
          <w:color w:val="auto"/>
          <w:sz w:val="24"/>
          <w:szCs w:val="24"/>
          <w:highlight w:val="none"/>
        </w:rPr>
        <w:t>指定开标室（地址：佛山市高明区荷城街道泰华路313号2楼）。</w:t>
      </w:r>
    </w:p>
    <w:p>
      <w:pPr>
        <w:keepNext w:val="0"/>
        <w:keepLines w:val="0"/>
        <w:pageBreakBefore w:val="0"/>
        <w:kinsoku/>
        <w:overflowPunct/>
        <w:topLinePunct w:val="0"/>
        <w:bidi w:val="0"/>
        <w:spacing w:line="360" w:lineRule="exact"/>
        <w:rPr>
          <w:rFonts w:ascii="宋体" w:hAnsi="宋体" w:cs="宋体"/>
          <w:color w:val="auto"/>
          <w:sz w:val="24"/>
          <w:szCs w:val="24"/>
          <w:highlight w:val="none"/>
        </w:rPr>
      </w:pPr>
      <w:r>
        <w:rPr>
          <w:rFonts w:ascii="宋体" w:hAnsi="宋体"/>
          <w:b/>
          <w:color w:val="auto"/>
          <w:sz w:val="24"/>
          <w:szCs w:val="24"/>
          <w:highlight w:val="none"/>
        </w:rPr>
        <w:t>五、 开启</w:t>
      </w:r>
    </w:p>
    <w:p>
      <w:pPr>
        <w:pStyle w:val="3"/>
        <w:keepNext w:val="0"/>
        <w:keepLines w:val="0"/>
        <w:pageBreakBefore w:val="0"/>
        <w:kinsoku/>
        <w:overflowPunct/>
        <w:topLinePunct w:val="0"/>
        <w:bidi w:val="0"/>
        <w:spacing w:before="70" w:line="360" w:lineRule="exact"/>
        <w:ind w:left="534"/>
        <w:rPr>
          <w:rFonts w:hint="eastAsia" w:ascii="宋体" w:hAnsi="宋体" w:cs="宋体"/>
          <w:color w:val="auto"/>
          <w:sz w:val="24"/>
          <w:szCs w:val="24"/>
          <w:highlight w:val="none"/>
        </w:rPr>
      </w:pPr>
      <w:r>
        <w:rPr>
          <w:rFonts w:hint="eastAsia" w:ascii="宋体" w:hAnsi="宋体" w:cs="宋体"/>
          <w:color w:val="auto"/>
          <w:sz w:val="24"/>
          <w:szCs w:val="24"/>
          <w:highlight w:val="none"/>
        </w:rPr>
        <w:t>时间：</w:t>
      </w:r>
      <w:r>
        <w:rPr>
          <w:rFonts w:hint="eastAsia" w:ascii="宋体" w:hAnsi="宋体" w:eastAsia="宋体" w:cs="宋体"/>
          <w:i w:val="0"/>
          <w:iCs w:val="0"/>
          <w:caps w:val="0"/>
          <w:color w:val="222222"/>
          <w:spacing w:val="0"/>
          <w:sz w:val="24"/>
          <w:szCs w:val="24"/>
          <w:shd w:val="clear" w:fill="FFFFFF"/>
        </w:rPr>
        <w:t>2022年07月26日09时30分00秒</w:t>
      </w:r>
      <w:r>
        <w:rPr>
          <w:rFonts w:hint="eastAsia" w:ascii="宋体" w:hAnsi="宋体" w:cs="宋体"/>
          <w:color w:val="auto"/>
          <w:sz w:val="24"/>
          <w:szCs w:val="24"/>
          <w:highlight w:val="none"/>
        </w:rPr>
        <w:t>（北京时间）。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bCs/>
          <w:sz w:val="24"/>
          <w:szCs w:val="24"/>
          <w:highlight w:val="none"/>
        </w:rPr>
      </w:pPr>
      <w:r>
        <w:rPr>
          <w:rFonts w:hint="eastAsia" w:ascii="宋体" w:hAnsi="宋体" w:cs="宋体"/>
          <w:color w:val="auto"/>
          <w:sz w:val="24"/>
          <w:szCs w:val="24"/>
          <w:highlight w:val="none"/>
        </w:rPr>
        <w:t>地点：</w:t>
      </w:r>
      <w:r>
        <w:rPr>
          <w:rFonts w:hint="eastAsia" w:ascii="宋体" w:hAnsi="宋体" w:eastAsia="宋体" w:cs="宋体"/>
          <w:i w:val="0"/>
          <w:caps w:val="0"/>
          <w:color w:val="000000"/>
          <w:spacing w:val="0"/>
          <w:sz w:val="24"/>
          <w:szCs w:val="24"/>
          <w:shd w:val="clear" w:color="auto" w:fill="FFFFFF"/>
          <w:vertAlign w:val="baseline"/>
        </w:rPr>
        <w:t>电子响应文件须在响应截止时间前成功上传至“云平台项目采购系统”，本项目采用</w:t>
      </w:r>
      <w:r>
        <w:rPr>
          <w:rFonts w:hint="eastAsia" w:cs="宋体"/>
          <w:i w:val="0"/>
          <w:caps w:val="0"/>
          <w:color w:val="000000"/>
          <w:spacing w:val="0"/>
          <w:sz w:val="24"/>
          <w:szCs w:val="24"/>
          <w:shd w:val="clear" w:color="auto" w:fill="FFFFFF"/>
          <w:vertAlign w:val="baseline"/>
          <w:lang w:eastAsia="zh-CN"/>
        </w:rPr>
        <w:t>远程</w:t>
      </w:r>
      <w:r>
        <w:rPr>
          <w:rFonts w:hint="eastAsia" w:ascii="宋体" w:hAnsi="宋体" w:eastAsia="宋体" w:cs="宋体"/>
          <w:i w:val="0"/>
          <w:caps w:val="0"/>
          <w:color w:val="000000"/>
          <w:spacing w:val="0"/>
          <w:sz w:val="24"/>
          <w:szCs w:val="24"/>
          <w:shd w:val="clear" w:color="auto" w:fill="FFFFFF"/>
          <w:vertAlign w:val="baseline"/>
        </w:rPr>
        <w:t>电子开标</w:t>
      </w:r>
      <w:r>
        <w:rPr>
          <w:rFonts w:hint="eastAsia" w:cs="宋体"/>
          <w:i w:val="0"/>
          <w:caps w:val="0"/>
          <w:color w:val="000000"/>
          <w:spacing w:val="0"/>
          <w:sz w:val="24"/>
          <w:szCs w:val="24"/>
          <w:shd w:val="clear" w:color="auto" w:fill="FFFFFF"/>
          <w:vertAlign w:val="baseline"/>
          <w:lang w:eastAsia="zh-CN"/>
        </w:rPr>
        <w:t>，供应商需携带</w:t>
      </w:r>
      <w:r>
        <w:rPr>
          <w:rFonts w:hint="eastAsia" w:cs="宋体"/>
          <w:i w:val="0"/>
          <w:caps w:val="0"/>
          <w:color w:val="000000"/>
          <w:spacing w:val="0"/>
          <w:sz w:val="24"/>
          <w:szCs w:val="24"/>
          <w:shd w:val="clear" w:color="auto" w:fill="FFFFFF"/>
          <w:vertAlign w:val="baseline"/>
          <w:lang w:val="en-US" w:eastAsia="zh-CN"/>
        </w:rPr>
        <w:t>纸质版响应文件到</w:t>
      </w:r>
      <w:r>
        <w:rPr>
          <w:rFonts w:hint="eastAsia" w:ascii="宋体" w:hAnsi="宋体" w:cs="宋体"/>
          <w:color w:val="auto"/>
          <w:sz w:val="24"/>
          <w:szCs w:val="24"/>
          <w:highlight w:val="none"/>
        </w:rPr>
        <w:t>佛山市高明区荷城街道</w:t>
      </w:r>
      <w:r>
        <w:rPr>
          <w:rFonts w:hint="eastAsia" w:ascii="宋体" w:hAnsi="宋体" w:cs="宋体"/>
          <w:color w:val="auto"/>
          <w:sz w:val="24"/>
          <w:szCs w:val="24"/>
          <w:highlight w:val="none"/>
          <w:lang w:eastAsia="zh-CN"/>
        </w:rPr>
        <w:t>公共资源交易所</w:t>
      </w:r>
      <w:r>
        <w:rPr>
          <w:rFonts w:hint="eastAsia" w:ascii="宋体" w:hAnsi="宋体" w:cs="宋体"/>
          <w:color w:val="auto"/>
          <w:sz w:val="24"/>
          <w:szCs w:val="24"/>
          <w:highlight w:val="none"/>
        </w:rPr>
        <w:t>指定开标室（地址：佛山市高明区荷城街道泰华路313号2楼）。</w:t>
      </w:r>
    </w:p>
    <w:p>
      <w:pPr>
        <w:keepNext w:val="0"/>
        <w:keepLines w:val="0"/>
        <w:pageBreakBefore w:val="0"/>
        <w:kinsoku/>
        <w:overflowPunct/>
        <w:topLinePunct w:val="0"/>
        <w:bidi w:val="0"/>
        <w:spacing w:line="360" w:lineRule="exact"/>
        <w:rPr>
          <w:rFonts w:hint="eastAsia" w:ascii="宋体" w:hAnsi="宋体" w:cs="宋体"/>
          <w:color w:val="auto"/>
          <w:sz w:val="24"/>
          <w:szCs w:val="24"/>
          <w:highlight w:val="none"/>
        </w:rPr>
      </w:pPr>
      <w:r>
        <w:rPr>
          <w:rFonts w:ascii="宋体" w:hAnsi="宋体"/>
          <w:b/>
          <w:sz w:val="24"/>
          <w:szCs w:val="24"/>
          <w:highlight w:val="none"/>
        </w:rPr>
        <w:t>六、 公告期限</w:t>
      </w:r>
    </w:p>
    <w:p>
      <w:pPr>
        <w:pStyle w:val="3"/>
        <w:keepNext w:val="0"/>
        <w:keepLines w:val="0"/>
        <w:pageBreakBefore w:val="0"/>
        <w:kinsoku/>
        <w:overflowPunct/>
        <w:topLinePunct w:val="0"/>
        <w:bidi w:val="0"/>
        <w:spacing w:before="70" w:line="360" w:lineRule="exact"/>
        <w:ind w:left="534"/>
        <w:rPr>
          <w:rFonts w:hint="eastAsia" w:ascii="宋体" w:hAnsi="宋体"/>
          <w:sz w:val="24"/>
          <w:highlight w:val="none"/>
        </w:rPr>
      </w:pPr>
      <w:r>
        <w:rPr>
          <w:rFonts w:hint="eastAsia" w:ascii="宋体" w:hAnsi="宋体" w:cs="宋体"/>
          <w:color w:val="auto"/>
          <w:sz w:val="24"/>
          <w:szCs w:val="24"/>
          <w:highlight w:val="none"/>
        </w:rPr>
        <w:t xml:space="preserve">  </w:t>
      </w:r>
      <w:r>
        <w:rPr>
          <w:rFonts w:hint="eastAsia" w:ascii="宋体" w:hAnsi="宋体"/>
          <w:sz w:val="24"/>
          <w:highlight w:val="none"/>
        </w:rPr>
        <w:t>自本公告发布之日起3个工作日。</w:t>
      </w:r>
    </w:p>
    <w:p>
      <w:pPr>
        <w:pStyle w:val="3"/>
        <w:keepNext w:val="0"/>
        <w:keepLines w:val="0"/>
        <w:pageBreakBefore w:val="0"/>
        <w:numPr>
          <w:ilvl w:val="0"/>
          <w:numId w:val="1"/>
        </w:numPr>
        <w:kinsoku/>
        <w:overflowPunct/>
        <w:topLinePunct w:val="0"/>
        <w:bidi w:val="0"/>
        <w:spacing w:before="1" w:line="360" w:lineRule="exact"/>
        <w:ind w:right="247"/>
        <w:rPr>
          <w:rFonts w:ascii="宋体" w:hAnsi="宋体"/>
          <w:b/>
          <w:sz w:val="24"/>
          <w:highlight w:val="none"/>
        </w:rPr>
      </w:pPr>
      <w:r>
        <w:rPr>
          <w:rFonts w:ascii="宋体" w:hAnsi="宋体"/>
          <w:b/>
          <w:sz w:val="24"/>
          <w:highlight w:val="none"/>
        </w:rPr>
        <w:t>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tLeast"/>
        <w:ind w:left="0" w:right="0" w:firstLine="482"/>
        <w:jc w:val="both"/>
        <w:textAlignment w:val="baseline"/>
        <w:rPr>
          <w:sz w:val="24"/>
          <w:szCs w:val="24"/>
        </w:rPr>
      </w:pPr>
      <w:r>
        <w:rPr>
          <w:rFonts w:hint="eastAsia" w:ascii="宋体" w:hAnsi="宋体" w:eastAsia="宋体" w:cs="宋体"/>
          <w:i w:val="0"/>
          <w:caps w:val="0"/>
          <w:color w:val="000000"/>
          <w:spacing w:val="0"/>
          <w:sz w:val="24"/>
          <w:szCs w:val="24"/>
          <w:shd w:val="clear" w:color="auto" w:fill="FFFFFF"/>
          <w:vertAlign w:val="baseline"/>
        </w:rPr>
        <w:t>1.本项目采用电子系统进行招投标，请在投标前详细阅读供应商操作手册，手册获取网址：https://gdgpo.czt.gd.gov.cn/help/transaction/download.html。投标供应商在使用过程中遇到涉及系统使用的问题，可通过400-1832-999进行咨询或通过广东政府采购智慧云平台运维服务说明中提供的其他服务方式获取帮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tLeast"/>
        <w:ind w:left="0" w:right="0" w:firstLine="482"/>
        <w:jc w:val="both"/>
        <w:textAlignment w:val="baseline"/>
        <w:rPr>
          <w:sz w:val="24"/>
          <w:szCs w:val="24"/>
        </w:rPr>
      </w:pPr>
      <w:r>
        <w:rPr>
          <w:rFonts w:hint="eastAsia" w:ascii="宋体" w:hAnsi="宋体" w:eastAsia="宋体" w:cs="宋体"/>
          <w:i w:val="0"/>
          <w:caps w:val="0"/>
          <w:color w:val="000000"/>
          <w:spacing w:val="0"/>
          <w:sz w:val="24"/>
          <w:szCs w:val="24"/>
          <w:shd w:val="clear" w:color="auto" w:fill="FFFFFF"/>
          <w:vertAlign w:val="baseline"/>
        </w:rPr>
        <w:t>2.供应商参加本项目投标，需要提前办理CA和电子签章，办理方式和注意事项详见供应商操作手册与CA办理指南，指南获取地址：https://gdgpo.czt.gd.gov.cn/help/problem/。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tLeast"/>
        <w:ind w:left="0" w:right="0" w:firstLine="482"/>
        <w:jc w:val="both"/>
        <w:textAlignment w:val="baseline"/>
        <w:rPr>
          <w:sz w:val="24"/>
          <w:szCs w:val="24"/>
        </w:rPr>
      </w:pPr>
      <w:r>
        <w:rPr>
          <w:rFonts w:hint="eastAsia" w:ascii="宋体" w:hAnsi="宋体" w:eastAsia="宋体" w:cs="宋体"/>
          <w:i w:val="0"/>
          <w:caps w:val="0"/>
          <w:color w:val="000000"/>
          <w:spacing w:val="0"/>
          <w:sz w:val="24"/>
          <w:szCs w:val="24"/>
          <w:shd w:val="clear" w:color="auto" w:fill="FFFFFF"/>
          <w:vertAlign w:val="baseline"/>
        </w:rPr>
        <w:t>3.如需缴纳保证金，供应商可通过"广东政府采购智慧云平台金融服务中心"(http://gdgpo.czt.gd.gov.cn/zcdservice/zcd/guangdong/)，申请办理投标（响应）担保函、保险（保证）保函。</w:t>
      </w:r>
    </w:p>
    <w:p>
      <w:pPr>
        <w:pStyle w:val="3"/>
        <w:keepNext w:val="0"/>
        <w:keepLines w:val="0"/>
        <w:pageBreakBefore w:val="0"/>
        <w:kinsoku/>
        <w:overflowPunct/>
        <w:topLinePunct w:val="0"/>
        <w:bidi w:val="0"/>
        <w:snapToGrid/>
        <w:spacing w:before="1" w:line="360" w:lineRule="exact"/>
        <w:ind w:right="247"/>
        <w:textAlignment w:val="auto"/>
        <w:rPr>
          <w:rFonts w:ascii="宋体" w:hAnsi="宋体"/>
          <w:sz w:val="24"/>
          <w:highlight w:val="none"/>
        </w:rPr>
      </w:pPr>
      <w:r>
        <w:rPr>
          <w:rFonts w:ascii="宋体" w:hAnsi="宋体"/>
          <w:b/>
          <w:sz w:val="24"/>
          <w:highlight w:val="none"/>
        </w:rPr>
        <w:t>八、 凡对本次采购提出询问，请按以下方式联系。</w:t>
      </w:r>
    </w:p>
    <w:p>
      <w:pPr>
        <w:pStyle w:val="3"/>
        <w:keepNext w:val="0"/>
        <w:keepLines w:val="0"/>
        <w:pageBreakBefore w:val="0"/>
        <w:kinsoku/>
        <w:overflowPunct/>
        <w:topLinePunct w:val="0"/>
        <w:bidi w:val="0"/>
        <w:spacing w:before="70" w:line="360" w:lineRule="exact"/>
        <w:ind w:left="534"/>
        <w:rPr>
          <w:rFonts w:ascii="宋体" w:hAnsi="宋体"/>
          <w:sz w:val="24"/>
          <w:szCs w:val="24"/>
          <w:highlight w:val="none"/>
        </w:rPr>
      </w:pPr>
      <w:r>
        <w:rPr>
          <w:rFonts w:hint="eastAsia" w:ascii="宋体" w:hAnsi="宋体"/>
          <w:sz w:val="24"/>
          <w:szCs w:val="24"/>
          <w:highlight w:val="none"/>
        </w:rPr>
        <w:t>1.</w:t>
      </w:r>
      <w:r>
        <w:rPr>
          <w:rFonts w:ascii="宋体" w:hAnsi="宋体"/>
          <w:sz w:val="24"/>
          <w:szCs w:val="24"/>
          <w:highlight w:val="none"/>
        </w:rPr>
        <w:t>采购人信息</w:t>
      </w:r>
    </w:p>
    <w:p>
      <w:pPr>
        <w:pStyle w:val="3"/>
        <w:keepNext w:val="0"/>
        <w:keepLines w:val="0"/>
        <w:pageBreakBefore w:val="0"/>
        <w:kinsoku/>
        <w:overflowPunct/>
        <w:topLinePunct w:val="0"/>
        <w:bidi w:val="0"/>
        <w:spacing w:before="70" w:line="360" w:lineRule="exact"/>
        <w:ind w:left="534"/>
        <w:rPr>
          <w:rFonts w:hint="eastAsia" w:ascii="宋体" w:hAnsi="宋体"/>
          <w:sz w:val="24"/>
          <w:szCs w:val="24"/>
          <w:highlight w:val="none"/>
        </w:rPr>
      </w:pPr>
      <w:r>
        <w:rPr>
          <w:rFonts w:hint="eastAsia" w:ascii="宋体" w:hAnsi="宋体"/>
          <w:sz w:val="24"/>
          <w:szCs w:val="24"/>
          <w:highlight w:val="none"/>
        </w:rPr>
        <w:t>名称：佛山市高明区荷城街道应急管理办公室</w:t>
      </w:r>
    </w:p>
    <w:p>
      <w:pPr>
        <w:pStyle w:val="3"/>
        <w:keepNext w:val="0"/>
        <w:keepLines w:val="0"/>
        <w:pageBreakBefore w:val="0"/>
        <w:kinsoku/>
        <w:overflowPunct/>
        <w:topLinePunct w:val="0"/>
        <w:bidi w:val="0"/>
        <w:spacing w:before="70" w:line="360" w:lineRule="exact"/>
        <w:ind w:left="534"/>
        <w:rPr>
          <w:rFonts w:hint="eastAsia" w:ascii="宋体" w:hAnsi="宋体"/>
          <w:sz w:val="24"/>
          <w:szCs w:val="24"/>
          <w:highlight w:val="none"/>
        </w:rPr>
      </w:pPr>
      <w:r>
        <w:rPr>
          <w:rFonts w:hint="eastAsia" w:ascii="宋体" w:hAnsi="宋体"/>
          <w:sz w:val="24"/>
          <w:szCs w:val="24"/>
          <w:highlight w:val="none"/>
        </w:rPr>
        <w:t>地址：佛山市高明区荷城街道跃华路35号</w:t>
      </w:r>
    </w:p>
    <w:p>
      <w:pPr>
        <w:pStyle w:val="3"/>
        <w:keepNext w:val="0"/>
        <w:keepLines w:val="0"/>
        <w:pageBreakBefore w:val="0"/>
        <w:kinsoku/>
        <w:overflowPunct/>
        <w:topLinePunct w:val="0"/>
        <w:bidi w:val="0"/>
        <w:spacing w:before="70" w:line="360" w:lineRule="exact"/>
        <w:ind w:left="534"/>
        <w:rPr>
          <w:rFonts w:hint="default" w:ascii="宋体" w:hAnsi="宋体"/>
          <w:sz w:val="24"/>
          <w:szCs w:val="24"/>
          <w:highlight w:val="none"/>
          <w:lang w:val="en-US" w:eastAsia="zh-CN"/>
        </w:rPr>
      </w:pPr>
      <w:r>
        <w:rPr>
          <w:rFonts w:hint="eastAsia" w:ascii="宋体" w:hAnsi="宋体"/>
          <w:sz w:val="24"/>
          <w:szCs w:val="24"/>
          <w:highlight w:val="none"/>
        </w:rPr>
        <w:t>联系电话：0757-</w:t>
      </w:r>
      <w:r>
        <w:rPr>
          <w:rFonts w:hint="eastAsia" w:ascii="宋体" w:hAnsi="宋体"/>
          <w:sz w:val="24"/>
          <w:szCs w:val="24"/>
          <w:highlight w:val="none"/>
          <w:lang w:val="en-US" w:eastAsia="zh-CN"/>
        </w:rPr>
        <w:t>88828163</w:t>
      </w:r>
    </w:p>
    <w:p>
      <w:pPr>
        <w:pStyle w:val="3"/>
        <w:keepNext w:val="0"/>
        <w:keepLines w:val="0"/>
        <w:pageBreakBefore w:val="0"/>
        <w:kinsoku/>
        <w:overflowPunct/>
        <w:topLinePunct w:val="0"/>
        <w:bidi w:val="0"/>
        <w:spacing w:before="70" w:line="360" w:lineRule="exact"/>
        <w:ind w:left="534"/>
        <w:rPr>
          <w:rFonts w:hint="eastAsia" w:ascii="宋体" w:hAnsi="宋体"/>
          <w:sz w:val="24"/>
          <w:szCs w:val="24"/>
          <w:highlight w:val="none"/>
        </w:rPr>
      </w:pPr>
      <w:r>
        <w:rPr>
          <w:rFonts w:hint="eastAsia" w:ascii="宋体" w:hAnsi="宋体"/>
          <w:sz w:val="24"/>
          <w:szCs w:val="24"/>
          <w:highlight w:val="none"/>
        </w:rPr>
        <w:t>2.采购代理机构信息</w:t>
      </w:r>
    </w:p>
    <w:p>
      <w:pPr>
        <w:pStyle w:val="3"/>
        <w:keepNext w:val="0"/>
        <w:keepLines w:val="0"/>
        <w:pageBreakBefore w:val="0"/>
        <w:kinsoku/>
        <w:overflowPunct/>
        <w:topLinePunct w:val="0"/>
        <w:bidi w:val="0"/>
        <w:spacing w:before="70" w:line="360" w:lineRule="exact"/>
        <w:ind w:left="534"/>
        <w:rPr>
          <w:rFonts w:hint="eastAsia" w:ascii="宋体" w:hAnsi="宋体"/>
          <w:sz w:val="24"/>
          <w:szCs w:val="24"/>
          <w:highlight w:val="none"/>
        </w:rPr>
      </w:pPr>
      <w:r>
        <w:rPr>
          <w:rFonts w:hint="eastAsia" w:ascii="宋体" w:hAnsi="宋体"/>
          <w:sz w:val="24"/>
          <w:szCs w:val="24"/>
          <w:highlight w:val="none"/>
        </w:rPr>
        <w:t>名称：佛山市睿士达信息咨询有限公司</w:t>
      </w:r>
    </w:p>
    <w:p>
      <w:pPr>
        <w:pStyle w:val="3"/>
        <w:keepNext w:val="0"/>
        <w:keepLines w:val="0"/>
        <w:pageBreakBefore w:val="0"/>
        <w:kinsoku/>
        <w:overflowPunct/>
        <w:topLinePunct w:val="0"/>
        <w:bidi w:val="0"/>
        <w:spacing w:before="70" w:line="360" w:lineRule="exact"/>
        <w:ind w:left="534"/>
        <w:rPr>
          <w:rFonts w:hint="eastAsia" w:ascii="宋体" w:hAnsi="宋体"/>
          <w:sz w:val="24"/>
          <w:szCs w:val="24"/>
          <w:highlight w:val="none"/>
        </w:rPr>
      </w:pPr>
      <w:r>
        <w:rPr>
          <w:rFonts w:hint="eastAsia" w:ascii="宋体" w:hAnsi="宋体"/>
          <w:sz w:val="24"/>
          <w:szCs w:val="24"/>
          <w:highlight w:val="none"/>
        </w:rPr>
        <w:t>地址：佛山市高明区荷城街道文华路586号之二商铺</w:t>
      </w:r>
    </w:p>
    <w:p>
      <w:pPr>
        <w:pStyle w:val="3"/>
        <w:keepNext w:val="0"/>
        <w:keepLines w:val="0"/>
        <w:pageBreakBefore w:val="0"/>
        <w:kinsoku/>
        <w:overflowPunct/>
        <w:topLinePunct w:val="0"/>
        <w:bidi w:val="0"/>
        <w:spacing w:before="70" w:line="360" w:lineRule="exact"/>
        <w:ind w:left="534"/>
        <w:rPr>
          <w:rFonts w:hint="eastAsia" w:ascii="宋体" w:hAnsi="宋体"/>
          <w:sz w:val="24"/>
          <w:szCs w:val="24"/>
          <w:highlight w:val="none"/>
        </w:rPr>
      </w:pPr>
      <w:r>
        <w:rPr>
          <w:rFonts w:hint="eastAsia" w:ascii="宋体" w:hAnsi="宋体"/>
          <w:sz w:val="24"/>
          <w:szCs w:val="24"/>
          <w:highlight w:val="none"/>
        </w:rPr>
        <w:t>联系方式：0757-88638322</w:t>
      </w:r>
    </w:p>
    <w:p>
      <w:pPr>
        <w:pStyle w:val="3"/>
        <w:keepNext w:val="0"/>
        <w:keepLines w:val="0"/>
        <w:pageBreakBefore w:val="0"/>
        <w:kinsoku/>
        <w:overflowPunct/>
        <w:topLinePunct w:val="0"/>
        <w:bidi w:val="0"/>
        <w:spacing w:before="70" w:line="360" w:lineRule="exact"/>
        <w:ind w:left="534"/>
        <w:rPr>
          <w:rFonts w:hint="eastAsia" w:ascii="宋体" w:hAnsi="宋体"/>
          <w:sz w:val="24"/>
          <w:szCs w:val="24"/>
          <w:highlight w:val="none"/>
        </w:rPr>
      </w:pPr>
      <w:r>
        <w:rPr>
          <w:rFonts w:hint="eastAsia" w:ascii="宋体" w:hAnsi="宋体"/>
          <w:sz w:val="24"/>
          <w:szCs w:val="24"/>
          <w:highlight w:val="none"/>
        </w:rPr>
        <w:t>3.项目联系方式</w:t>
      </w:r>
    </w:p>
    <w:p>
      <w:pPr>
        <w:pStyle w:val="3"/>
        <w:keepNext w:val="0"/>
        <w:keepLines w:val="0"/>
        <w:pageBreakBefore w:val="0"/>
        <w:kinsoku/>
        <w:overflowPunct/>
        <w:topLinePunct w:val="0"/>
        <w:bidi w:val="0"/>
        <w:spacing w:before="70" w:line="360" w:lineRule="exact"/>
        <w:ind w:left="534"/>
        <w:rPr>
          <w:rFonts w:hint="eastAsia" w:ascii="宋体" w:hAnsi="宋体"/>
          <w:sz w:val="24"/>
          <w:szCs w:val="24"/>
          <w:highlight w:val="none"/>
        </w:rPr>
      </w:pPr>
      <w:r>
        <w:rPr>
          <w:rFonts w:hint="eastAsia" w:ascii="宋体" w:hAnsi="宋体"/>
          <w:sz w:val="24"/>
          <w:szCs w:val="24"/>
          <w:highlight w:val="none"/>
        </w:rPr>
        <w:t>项目联系人：</w:t>
      </w:r>
      <w:r>
        <w:rPr>
          <w:rFonts w:hint="eastAsia" w:ascii="宋体" w:hAnsi="宋体"/>
          <w:sz w:val="24"/>
          <w:szCs w:val="24"/>
          <w:highlight w:val="none"/>
          <w:lang w:eastAsia="zh-CN"/>
        </w:rPr>
        <w:t>何</w:t>
      </w:r>
      <w:r>
        <w:rPr>
          <w:rFonts w:hint="eastAsia" w:ascii="宋体" w:hAnsi="宋体"/>
          <w:sz w:val="24"/>
          <w:szCs w:val="24"/>
          <w:highlight w:val="none"/>
        </w:rPr>
        <w:t>小姐</w:t>
      </w:r>
    </w:p>
    <w:p>
      <w:pPr>
        <w:pStyle w:val="3"/>
        <w:keepNext w:val="0"/>
        <w:keepLines w:val="0"/>
        <w:pageBreakBefore w:val="0"/>
        <w:kinsoku/>
        <w:overflowPunct/>
        <w:topLinePunct w:val="0"/>
        <w:bidi w:val="0"/>
        <w:spacing w:before="70" w:line="360" w:lineRule="exact"/>
        <w:ind w:left="534"/>
        <w:rPr>
          <w:rFonts w:hint="eastAsia" w:ascii="宋体" w:hAnsi="宋体"/>
          <w:sz w:val="24"/>
          <w:szCs w:val="24"/>
          <w:highlight w:val="none"/>
        </w:rPr>
      </w:pPr>
      <w:r>
        <w:rPr>
          <w:rFonts w:hint="eastAsia" w:ascii="宋体" w:hAnsi="宋体"/>
          <w:sz w:val="24"/>
          <w:szCs w:val="24"/>
          <w:highlight w:val="none"/>
        </w:rPr>
        <w:t>电话：0757-88638322</w:t>
      </w:r>
    </w:p>
    <w:p>
      <w:pPr>
        <w:keepNext w:val="0"/>
        <w:keepLines w:val="0"/>
        <w:pageBreakBefore w:val="0"/>
        <w:kinsoku/>
        <w:overflowPunct/>
        <w:topLinePunct w:val="0"/>
        <w:bidi w:val="0"/>
        <w:snapToGrid/>
        <w:spacing w:line="360" w:lineRule="exact"/>
        <w:ind w:right="736"/>
        <w:jc w:val="right"/>
        <w:textAlignment w:val="auto"/>
        <w:rPr>
          <w:rFonts w:ascii="宋体" w:hAnsi="宋体"/>
          <w:b/>
          <w:spacing w:val="-1"/>
          <w:w w:val="95"/>
          <w:sz w:val="24"/>
          <w:szCs w:val="24"/>
          <w:highlight w:val="none"/>
        </w:rPr>
      </w:pPr>
      <w:r>
        <w:rPr>
          <w:rFonts w:ascii="宋体" w:hAnsi="宋体"/>
          <w:b/>
          <w:spacing w:val="-1"/>
          <w:w w:val="95"/>
          <w:sz w:val="24"/>
          <w:szCs w:val="24"/>
          <w:highlight w:val="none"/>
        </w:rPr>
        <w:t>发布人：</w:t>
      </w:r>
      <w:r>
        <w:rPr>
          <w:rFonts w:hint="eastAsia" w:ascii="宋体" w:hAnsi="宋体"/>
          <w:b/>
          <w:spacing w:val="-1"/>
          <w:w w:val="95"/>
          <w:sz w:val="24"/>
          <w:szCs w:val="24"/>
          <w:highlight w:val="none"/>
        </w:rPr>
        <w:t>佛山市睿士达信息咨询有限公司</w:t>
      </w:r>
    </w:p>
    <w:p>
      <w:pPr>
        <w:keepNext w:val="0"/>
        <w:keepLines w:val="0"/>
        <w:pageBreakBefore w:val="0"/>
        <w:kinsoku/>
        <w:wordWrap w:val="0"/>
        <w:overflowPunct/>
        <w:topLinePunct w:val="0"/>
        <w:bidi w:val="0"/>
        <w:snapToGrid/>
        <w:spacing w:line="360" w:lineRule="exact"/>
        <w:ind w:right="736"/>
        <w:jc w:val="right"/>
        <w:textAlignment w:val="auto"/>
        <w:rPr>
          <w:rFonts w:hint="eastAsia" w:ascii="宋体" w:hAnsi="宋体" w:eastAsia="宋体"/>
          <w:b/>
          <w:color w:val="auto"/>
          <w:spacing w:val="-1"/>
          <w:w w:val="95"/>
          <w:sz w:val="24"/>
          <w:szCs w:val="24"/>
          <w:highlight w:val="none"/>
          <w:lang w:val="en-US" w:eastAsia="zh-CN"/>
        </w:rPr>
      </w:pPr>
      <w:r>
        <w:rPr>
          <w:rFonts w:ascii="宋体" w:hAnsi="宋体"/>
          <w:b/>
          <w:color w:val="auto"/>
          <w:spacing w:val="-1"/>
          <w:w w:val="95"/>
          <w:sz w:val="24"/>
          <w:szCs w:val="24"/>
          <w:highlight w:val="none"/>
        </w:rPr>
        <w:t>发布日期：</w:t>
      </w:r>
      <w:r>
        <w:rPr>
          <w:rFonts w:hint="eastAsia" w:ascii="宋体" w:hAnsi="宋体"/>
          <w:b/>
          <w:color w:val="auto"/>
          <w:spacing w:val="-1"/>
          <w:w w:val="95"/>
          <w:sz w:val="24"/>
          <w:szCs w:val="24"/>
          <w:highlight w:val="none"/>
          <w:lang w:val="en-US" w:eastAsia="zh-CN"/>
        </w:rPr>
        <w:t>2022</w:t>
      </w:r>
      <w:r>
        <w:rPr>
          <w:rFonts w:ascii="宋体" w:hAnsi="宋体"/>
          <w:b/>
          <w:color w:val="auto"/>
          <w:spacing w:val="-1"/>
          <w:w w:val="95"/>
          <w:sz w:val="24"/>
          <w:szCs w:val="24"/>
          <w:highlight w:val="none"/>
        </w:rPr>
        <w:t>年</w:t>
      </w:r>
      <w:r>
        <w:rPr>
          <w:rFonts w:hint="eastAsia" w:ascii="宋体" w:hAnsi="宋体"/>
          <w:b/>
          <w:color w:val="auto"/>
          <w:spacing w:val="-1"/>
          <w:w w:val="95"/>
          <w:sz w:val="24"/>
          <w:szCs w:val="24"/>
          <w:highlight w:val="none"/>
          <w:lang w:val="en-US" w:eastAsia="zh-CN"/>
        </w:rPr>
        <w:t>07</w:t>
      </w:r>
      <w:r>
        <w:rPr>
          <w:rFonts w:ascii="宋体" w:hAnsi="宋体"/>
          <w:b/>
          <w:color w:val="auto"/>
          <w:spacing w:val="-1"/>
          <w:w w:val="95"/>
          <w:sz w:val="24"/>
          <w:szCs w:val="24"/>
          <w:highlight w:val="none"/>
        </w:rPr>
        <w:t>月</w:t>
      </w:r>
      <w:r>
        <w:rPr>
          <w:rFonts w:hint="eastAsia" w:ascii="宋体" w:hAnsi="宋体"/>
          <w:b/>
          <w:color w:val="auto"/>
          <w:spacing w:val="-1"/>
          <w:w w:val="95"/>
          <w:sz w:val="24"/>
          <w:szCs w:val="24"/>
          <w:highlight w:val="none"/>
          <w:lang w:val="en-US" w:eastAsia="zh-CN"/>
        </w:rPr>
        <w:t>15</w:t>
      </w:r>
      <w:r>
        <w:rPr>
          <w:rFonts w:ascii="宋体" w:hAnsi="宋体"/>
          <w:b/>
          <w:color w:val="auto"/>
          <w:spacing w:val="-1"/>
          <w:w w:val="95"/>
          <w:sz w:val="24"/>
          <w:szCs w:val="24"/>
          <w:highlight w:val="none"/>
        </w:rPr>
        <w:t>日</w:t>
      </w:r>
      <w:r>
        <w:rPr>
          <w:rFonts w:hint="eastAsia" w:ascii="宋体" w:hAnsi="宋体"/>
          <w:b/>
          <w:color w:val="auto"/>
          <w:spacing w:val="-1"/>
          <w:w w:val="95"/>
          <w:sz w:val="24"/>
          <w:szCs w:val="24"/>
          <w:highlight w:val="none"/>
          <w:lang w:val="en-US" w:eastAsia="zh-CN"/>
        </w:rPr>
        <w:t xml:space="preserve"> </w:t>
      </w:r>
    </w:p>
    <w:p/>
    <w:p>
      <w:pPr>
        <w:pStyle w:val="2"/>
        <w:rPr>
          <w:rFonts w:hint="eastAsia"/>
          <w:lang w:val="en-US" w:eastAsia="zh-CN"/>
        </w:rPr>
      </w:pPr>
    </w:p>
    <w:p>
      <w:pPr>
        <w:pStyle w:val="3"/>
        <w:keepNext w:val="0"/>
        <w:keepLines w:val="0"/>
        <w:pageBreakBefore w:val="0"/>
        <w:kinsoku/>
        <w:overflowPunct/>
        <w:topLinePunct w:val="0"/>
        <w:bidi w:val="0"/>
        <w:spacing w:before="69" w:line="360" w:lineRule="exact"/>
        <w:ind w:left="534"/>
        <w:rPr>
          <w:rFonts w:hint="default" w:ascii="宋体" w:hAnsi="宋体" w:eastAsia="宋体" w:cs="宋体"/>
          <w:i w:val="0"/>
          <w:caps w:val="0"/>
          <w:color w:val="000000"/>
          <w:spacing w:val="0"/>
          <w:sz w:val="24"/>
          <w:szCs w:val="24"/>
          <w:highlight w:val="none"/>
          <w:shd w:val="clear" w:color="auto" w:fill="FFFFFF"/>
          <w:vertAlign w:val="baseline"/>
          <w:lang w:val="en-US" w:eastAsia="zh-CN"/>
        </w:rPr>
      </w:pPr>
    </w:p>
    <w:p>
      <w:pPr>
        <w:jc w:val="both"/>
        <w:rPr>
          <w:rFonts w:hint="eastAsia"/>
          <w:sz w:val="28"/>
          <w:szCs w:val="36"/>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A17500"/>
    <w:multiLevelType w:val="singleLevel"/>
    <w:tmpl w:val="DAA17500"/>
    <w:lvl w:ilvl="0" w:tentative="0">
      <w:start w:val="7"/>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yMjFlZTc4ZTU4NjBkNGQ0Mzk3MTI0ZmIzNmFiMzMifQ=="/>
  </w:docVars>
  <w:rsids>
    <w:rsidRoot w:val="47730673"/>
    <w:rsid w:val="138857B5"/>
    <w:rsid w:val="14296E81"/>
    <w:rsid w:val="1C5303EE"/>
    <w:rsid w:val="28E267EA"/>
    <w:rsid w:val="43162E18"/>
    <w:rsid w:val="47730673"/>
    <w:rsid w:val="4A276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widowControl/>
      <w:autoSpaceDE/>
      <w:autoSpaceDN/>
      <w:adjustRightInd/>
      <w:spacing w:before="280" w:after="290" w:line="376" w:lineRule="auto"/>
      <w:outlineLvl w:val="3"/>
    </w:pPr>
    <w:rPr>
      <w:rFonts w:ascii="Arial" w:hAnsi="Arial" w:eastAsia="黑体"/>
      <w:b/>
      <w:bCs/>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autoSpaceDE/>
      <w:autoSpaceDN/>
      <w:adjustRightInd/>
      <w:spacing w:after="120"/>
      <w:jc w:val="both"/>
    </w:pPr>
    <w:rPr>
      <w:kern w:val="2"/>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autoSpaceDE/>
      <w:autoSpaceDN/>
      <w:adjustRightInd/>
      <w:spacing w:before="100" w:beforeAutospacing="1" w:after="100" w:afterAutospacing="1"/>
    </w:pPr>
    <w:rPr>
      <w:rFonts w:ascii="宋体" w:hAnsi="宋体"/>
      <w:sz w:val="24"/>
      <w:szCs w:val="24"/>
    </w:rPr>
  </w:style>
  <w:style w:type="paragraph" w:customStyle="1" w:styleId="8">
    <w:name w:val="Heading 2"/>
    <w:basedOn w:val="1"/>
    <w:qFormat/>
    <w:uiPriority w:val="1"/>
    <w:pPr>
      <w:adjustRightInd/>
      <w:ind w:left="1" w:right="216"/>
      <w:jc w:val="center"/>
      <w:outlineLvl w:val="2"/>
    </w:pPr>
    <w:rPr>
      <w:rFonts w:ascii="微软雅黑" w:hAnsi="微软雅黑" w:eastAsia="微软雅黑" w:cs="微软雅黑"/>
      <w:b/>
      <w:bCs/>
      <w:sz w:val="30"/>
      <w:szCs w:val="30"/>
      <w:lang w:val="zh-CN" w:bidi="zh-CN"/>
    </w:rPr>
  </w:style>
  <w:style w:type="paragraph" w:customStyle="1" w:styleId="9">
    <w:name w:val="Table Paragraph"/>
    <w:basedOn w:val="1"/>
    <w:qFormat/>
    <w:uiPriority w:val="1"/>
    <w:rPr>
      <w:rFonts w:ascii="宋体" w:hAnsi="宋体" w:eastAsia="宋体" w:cs="宋体"/>
      <w:lang w:val="zh-CN" w:eastAsia="zh-CN" w:bidi="zh-CN"/>
    </w:rPr>
  </w:style>
  <w:style w:type="paragraph" w:customStyle="1" w:styleId="10">
    <w:name w:val="表格文字"/>
    <w:basedOn w:val="1"/>
    <w:qFormat/>
    <w:uiPriority w:val="0"/>
    <w:pPr>
      <w:spacing w:line="300" w:lineRule="auto"/>
    </w:pPr>
    <w:rPr>
      <w:rFonts w:ascii="Times" w:hAnsi="Times"/>
      <w:spacing w:val="10"/>
      <w:sz w:val="24"/>
      <w:szCs w:val="20"/>
    </w:rPr>
  </w:style>
  <w:style w:type="paragraph" w:customStyle="1" w:styleId="11">
    <w:name w:val="Plain Text1"/>
    <w:basedOn w:val="1"/>
    <w:qFormat/>
    <w:uiPriority w:val="99"/>
    <w:rPr>
      <w:rFonts w:ascii="Courier New" w:hAnsi="Courier New"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2191</Words>
  <Characters>2687</Characters>
  <Lines>0</Lines>
  <Paragraphs>0</Paragraphs>
  <TotalTime>0</TotalTime>
  <ScaleCrop>false</ScaleCrop>
  <LinksUpToDate>false</LinksUpToDate>
  <CharactersWithSpaces>2744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2022-05-25T01:00:00Z</dcterms:created>
  <dc:creator>睿士达</dc:creator>
  <cp:lastModifiedBy>睿士达</cp:lastModifiedBy>
  <cp:lastPrinted>2022-05-25T02:33:00Z</cp:lastPrinted>
  <dcterms:modified xsi:type="dcterms:W3CDTF">2022-07-14T10:08:53Z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D9A473D6C5F84336A544669E0F6214FA</vt:lpwstr>
  </property>
</Properties>
</file>