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方正小标宋简体" w:hAnsi="方正小标宋简体" w:eastAsia="方正小标宋简体" w:cs="方正小标宋简体"/>
          <w:b/>
          <w:bCs w:val="0"/>
          <w:color w:val="000000"/>
          <w:kern w:val="2"/>
          <w:sz w:val="44"/>
          <w:szCs w:val="44"/>
          <w:highlight w:val="none"/>
          <w:lang w:val="en-US" w:eastAsia="zh-CN" w:bidi="ar-SA"/>
        </w:rPr>
      </w:pPr>
      <w:r>
        <w:rPr>
          <w:rFonts w:hint="eastAsia" w:ascii="方正小标宋简体" w:hAnsi="方正小标宋简体" w:eastAsia="方正小标宋简体" w:cs="方正小标宋简体"/>
          <w:b/>
          <w:bCs w:val="0"/>
          <w:color w:val="000000"/>
          <w:kern w:val="2"/>
          <w:sz w:val="44"/>
          <w:szCs w:val="44"/>
          <w:highlight w:val="none"/>
          <w:lang w:val="en-US" w:eastAsia="zh-CN" w:bidi="ar-SA"/>
        </w:rPr>
        <w:t>荷城街道江湾社区居民委员会江湾二社股份经济合作社土地发包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方正小标宋简体" w:hAnsi="方正小标宋简体" w:eastAsia="方正小标宋简体" w:cs="方正小标宋简体"/>
          <w:b/>
          <w:bCs w:val="0"/>
          <w:color w:val="000000"/>
          <w:kern w:val="2"/>
          <w:sz w:val="44"/>
          <w:szCs w:val="44"/>
          <w:highlight w:val="none"/>
          <w:lang w:val="en-US" w:eastAsia="zh-CN" w:bidi="ar-SA"/>
        </w:rPr>
      </w:pPr>
      <w:r>
        <w:rPr>
          <w:rFonts w:hint="eastAsia" w:ascii="方正小标宋简体" w:hAnsi="方正小标宋简体" w:eastAsia="方正小标宋简体" w:cs="方正小标宋简体"/>
          <w:b/>
          <w:bCs w:val="0"/>
          <w:color w:val="000000"/>
          <w:kern w:val="2"/>
          <w:sz w:val="44"/>
          <w:szCs w:val="44"/>
          <w:highlight w:val="none"/>
          <w:lang w:val="en-US" w:eastAsia="zh-CN" w:bidi="ar-SA"/>
        </w:rPr>
        <w:t>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方正小标宋简体" w:hAnsi="方正小标宋简体" w:eastAsia="方正小标宋简体" w:cs="方正小标宋简体"/>
          <w:b/>
          <w:bCs w:val="0"/>
          <w:color w:val="000000"/>
          <w:kern w:val="2"/>
          <w:sz w:val="32"/>
          <w:szCs w:val="32"/>
          <w:highlight w:val="none"/>
          <w:lang w:val="en-US" w:eastAsia="zh-CN" w:bidi="ar-SA"/>
        </w:rPr>
      </w:pPr>
      <w:r>
        <w:rPr>
          <w:rFonts w:hint="eastAsia" w:ascii="方正小标宋简体" w:hAnsi="方正小标宋简体" w:eastAsia="方正小标宋简体" w:cs="方正小标宋简体"/>
          <w:b/>
          <w:bCs w:val="0"/>
          <w:color w:val="000000"/>
          <w:kern w:val="2"/>
          <w:sz w:val="32"/>
          <w:szCs w:val="32"/>
          <w:highlight w:val="none"/>
          <w:lang w:val="en-US" w:eastAsia="zh-CN" w:bidi="ar-SA"/>
        </w:rPr>
        <w:t>HCN2021-167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佛山市高明区荷城街道江湾社区居民委员会江湾二社股份经济合作社土地发包项目定于2021年12月9日10时00分在荷城街道江湾社区居民委员会江湾二社股份经济合作社文化室进行公开投标。本项目采用价高中标法（暗标）方式进行，欢迎有意参加投标的人士前来报名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1.标的物所在位置：佛山市高明区荷城街道江湾社区居民委员会江湾二社股份经济合作社辖区内；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2.标的物名称及面积：新宅基地与一环高速路桥之间土地，面积约2.86亩；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3.交易底价：24000元/年；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default"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4.递增情况：每三年递增10%；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5.承包期限：10年；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6.租金支付方式：先交租后使用；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7.投标保证金：10000元；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8.履约保证金：第一年承包款的50%收取；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default"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9.经营范围：合法合规经营。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10.补充说明：该地块在取得合法用地手续前，禁止进行非农建设。且地块靠近村庄，建议不能引入涉气企业。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二、投标须知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1、本项目所出租标的物的开发使用必须符合有关法律、法规和国土管理部门的开发使用要求。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2、投标人应详细了解项目交易内容（含合同），并自行到现场踏勘。投标申请一经受理确认后，即视为投标人对投标相关文件及标的物现状无异议并全部接受，并对有关承诺承担法律责任。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3、该项目中标结果经公示5个工作日，如无有效投诉，中标人需于5个工作日内与招标人签订合同，否则招标人有权没收投标保证金。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三、投标人准入条件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中华人民共和国境内的法人、自然人和其他组织，除法律另有规定外，均可单独申请投标。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四、本次标的物出租项目采用现场暗标竞投，按照价高者得原则确定中标人（如报价相同，以先开先得确定中标人）。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五、报名时间、地点及需提交的资料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1.报名时间：2021年12月9日9时30分至10时00分；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2.报名地点：荷城街道江湾社区居民委员会江湾二社股份经济合作社文化室；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3.携带资料明细如下：本人身份证明等有效证件。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六、投标保证金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投标保证金必须在</w:t>
      </w:r>
      <w:r>
        <w:rPr>
          <w:rFonts w:hint="eastAsia" w:ascii="仿宋_GB2312" w:hAnsi="仿宋_GB2312" w:eastAsia="仿宋_GB2312" w:cs="仿宋_GB2312"/>
          <w:b/>
          <w:bCs/>
          <w:color w:val="000000"/>
          <w:kern w:val="0"/>
          <w:sz w:val="28"/>
          <w:szCs w:val="28"/>
          <w:highlight w:val="none"/>
          <w:lang w:val="en-US" w:eastAsia="zh-CN" w:bidi="ar-SA"/>
        </w:rPr>
        <w:t>现场现金递交或者微信转账</w:t>
      </w:r>
      <w:r>
        <w:rPr>
          <w:rFonts w:hint="eastAsia" w:ascii="仿宋_GB2312" w:hAnsi="仿宋_GB2312" w:eastAsia="仿宋_GB2312" w:cs="仿宋_GB2312"/>
          <w:color w:val="000000"/>
          <w:kern w:val="0"/>
          <w:sz w:val="28"/>
          <w:szCs w:val="28"/>
          <w:highlight w:val="none"/>
          <w:lang w:val="en-US" w:eastAsia="zh-CN" w:bidi="ar-SA"/>
        </w:rPr>
        <w:t>，投标人中标后，经公示没有异议的，中标人与招标人签订合同（签订合同时需提供身份证复印件（正面、背面），中标人投标保证金可转为履约保证金。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七、开标时间、地点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开标定于2021年12月9日10时00分在荷城街道江湾社区居民委员会江湾二社股份经济合作社文化室正式开始。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八、联系方式</w:t>
      </w:r>
    </w:p>
    <w:p>
      <w:pPr>
        <w:keepNext w:val="0"/>
        <w:keepLines w:val="0"/>
        <w:pageBreakBefore w:val="0"/>
        <w:widowControl/>
        <w:kinsoku/>
        <w:wordWrap/>
        <w:overflowPunct/>
        <w:topLinePunct w:val="0"/>
        <w:autoSpaceDE/>
        <w:autoSpaceDN/>
        <w:bidi w:val="0"/>
        <w:adjustRightInd/>
        <w:snapToGrid w:val="0"/>
        <w:spacing w:line="540" w:lineRule="exact"/>
        <w:ind w:right="0" w:rightChars="0" w:firstLine="560" w:firstLineChars="200"/>
        <w:jc w:val="left"/>
        <w:textAlignment w:val="auto"/>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招标人：荷城街道江湾社区居民委员会江湾二社股份经济合作社</w:t>
      </w:r>
    </w:p>
    <w:p>
      <w:pPr>
        <w:keepNext w:val="0"/>
        <w:keepLines w:val="0"/>
        <w:pageBreakBefore w:val="0"/>
        <w:widowControl/>
        <w:kinsoku/>
        <w:wordWrap/>
        <w:overflowPunct/>
        <w:topLinePunct w:val="0"/>
        <w:autoSpaceDE/>
        <w:autoSpaceDN/>
        <w:bidi w:val="0"/>
        <w:adjustRightInd/>
        <w:snapToGrid w:val="0"/>
        <w:spacing w:line="540" w:lineRule="exact"/>
        <w:ind w:right="0" w:rightChars="0" w:firstLine="574" w:firstLineChars="205"/>
        <w:jc w:val="left"/>
        <w:textAlignment w:val="auto"/>
        <w:rPr>
          <w:rFonts w:hint="default"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联系人：钟先生     联系电话：13058323030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招标代理机构：佛山聚友工程项目管理有限公司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联系人：何工        联系电话：13202379937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560" w:firstLineChars="200"/>
        <w:jc w:val="left"/>
        <w:rPr>
          <w:rFonts w:hint="eastAsia" w:ascii="仿宋_GB2312" w:hAnsi="仿宋_GB2312" w:eastAsia="仿宋_GB2312" w:cs="仿宋_GB2312"/>
          <w:color w:val="000000"/>
          <w:kern w:val="0"/>
          <w:sz w:val="28"/>
          <w:szCs w:val="28"/>
          <w:highlight w:val="none"/>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温馨提示：疫情防控期间，投标报名、参与开标请保持距离、佩戴口罩，出示粤康码、行程卡。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2" w:firstLineChars="200"/>
        <w:jc w:val="left"/>
        <w:rPr>
          <w:rFonts w:hint="eastAsia" w:ascii="仿宋_GB2312" w:hAnsi="仿宋_GB2312" w:eastAsia="仿宋_GB2312" w:cs="仿宋_GB2312"/>
          <w:b/>
          <w:bCs/>
          <w:color w:val="000000"/>
          <w:kern w:val="0"/>
          <w:sz w:val="28"/>
          <w:szCs w:val="28"/>
          <w:highlight w:val="none"/>
          <w:lang w:val="en-US" w:eastAsia="zh-CN" w:bidi="ar-SA"/>
        </w:rPr>
      </w:pPr>
      <w:r>
        <w:rPr>
          <w:rFonts w:hint="eastAsia" w:ascii="仿宋_GB2312" w:hAnsi="仿宋_GB2312" w:eastAsia="仿宋_GB2312" w:cs="仿宋_GB2312"/>
          <w:b/>
          <w:bCs/>
          <w:color w:val="000000"/>
          <w:kern w:val="0"/>
          <w:sz w:val="28"/>
          <w:szCs w:val="28"/>
          <w:highlight w:val="none"/>
          <w:lang w:val="en-US" w:eastAsia="zh-CN" w:bidi="ar-SA"/>
        </w:rPr>
        <w:t>请到过中风险及以上地区的人员主动回避！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560" w:firstLineChars="200"/>
        <w:jc w:val="left"/>
        <w:rPr>
          <w:rFonts w:hint="default" w:ascii="仿宋_GB2312" w:hAnsi="仿宋_GB2312" w:eastAsia="仿宋_GB2312" w:cs="仿宋_GB2312"/>
          <w:color w:val="000000"/>
          <w:kern w:val="0"/>
          <w:sz w:val="28"/>
          <w:szCs w:val="28"/>
          <w:highlight w:val="none"/>
          <w:lang w:val="en-US" w:eastAsia="zh-CN" w:bidi="ar-SA"/>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right="0"/>
        <w:jc w:val="left"/>
        <w:rPr>
          <w:rFonts w:hint="eastAsia" w:ascii="仿宋_GB2312" w:hAnsi="仿宋_GB2312" w:eastAsia="仿宋_GB2312" w:cs="仿宋_GB2312"/>
          <w:color w:val="000000"/>
          <w:kern w:val="0"/>
          <w:sz w:val="28"/>
          <w:szCs w:val="28"/>
          <w:highlight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righ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佛山聚友工程项目管理有限公司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20" w:lineRule="atLeast"/>
        <w:ind w:left="0" w:right="0" w:firstLine="560" w:firstLineChars="200"/>
        <w:jc w:val="right"/>
        <w:rPr>
          <w:rFonts w:hint="eastAsia" w:ascii="仿宋_GB2312" w:hAnsi="仿宋_GB2312" w:eastAsia="仿宋_GB2312" w:cs="仿宋_GB2312"/>
          <w:color w:val="000000"/>
          <w:kern w:val="0"/>
          <w:sz w:val="28"/>
          <w:szCs w:val="28"/>
          <w:highlight w:val="none"/>
          <w:lang w:val="en-US" w:eastAsia="zh-CN" w:bidi="ar-SA"/>
        </w:rPr>
      </w:pPr>
      <w:r>
        <w:rPr>
          <w:rFonts w:hint="eastAsia" w:ascii="仿宋_GB2312" w:hAnsi="仿宋_GB2312" w:eastAsia="仿宋_GB2312" w:cs="仿宋_GB2312"/>
          <w:color w:val="000000"/>
          <w:kern w:val="0"/>
          <w:sz w:val="28"/>
          <w:szCs w:val="28"/>
          <w:highlight w:val="none"/>
          <w:lang w:val="en-US" w:eastAsia="zh-CN" w:bidi="ar-SA"/>
        </w:rPr>
        <w:t>2021年11月30日</w:t>
      </w:r>
    </w:p>
    <w:p>
      <w:pPr>
        <w:jc w:val="right"/>
        <w:rPr>
          <w:rFonts w:hint="eastAsia" w:ascii="宋体" w:hAnsi="宋体" w:eastAsia="宋体" w:cs="宋体"/>
          <w:color w:val="auto"/>
          <w:sz w:val="22"/>
          <w:szCs w:val="28"/>
          <w:highlight w:val="none"/>
        </w:rPr>
      </w:pPr>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A67BA"/>
    <w:rsid w:val="011349E6"/>
    <w:rsid w:val="01391970"/>
    <w:rsid w:val="02A90252"/>
    <w:rsid w:val="05AB2BDA"/>
    <w:rsid w:val="07E656E0"/>
    <w:rsid w:val="07E94F5A"/>
    <w:rsid w:val="08225057"/>
    <w:rsid w:val="08FF4404"/>
    <w:rsid w:val="0CA029DD"/>
    <w:rsid w:val="0F7F23B4"/>
    <w:rsid w:val="0F8A2278"/>
    <w:rsid w:val="0FED7C14"/>
    <w:rsid w:val="14F7059C"/>
    <w:rsid w:val="151952B3"/>
    <w:rsid w:val="15B83ABF"/>
    <w:rsid w:val="1692644F"/>
    <w:rsid w:val="18053C43"/>
    <w:rsid w:val="18C00B31"/>
    <w:rsid w:val="19360718"/>
    <w:rsid w:val="19D83E1D"/>
    <w:rsid w:val="1A0F6153"/>
    <w:rsid w:val="1B6A51E0"/>
    <w:rsid w:val="1EC55939"/>
    <w:rsid w:val="1FB441F4"/>
    <w:rsid w:val="1FF87151"/>
    <w:rsid w:val="21E0386A"/>
    <w:rsid w:val="222A30BC"/>
    <w:rsid w:val="22622143"/>
    <w:rsid w:val="22CB3F4C"/>
    <w:rsid w:val="234A7EE6"/>
    <w:rsid w:val="246D588A"/>
    <w:rsid w:val="25AB52B8"/>
    <w:rsid w:val="27D635FA"/>
    <w:rsid w:val="28920CB7"/>
    <w:rsid w:val="29565B68"/>
    <w:rsid w:val="2ACF43E9"/>
    <w:rsid w:val="2B262CBB"/>
    <w:rsid w:val="2B7A0046"/>
    <w:rsid w:val="2C5E0E1E"/>
    <w:rsid w:val="2F187581"/>
    <w:rsid w:val="30337BD6"/>
    <w:rsid w:val="31541914"/>
    <w:rsid w:val="32414BF2"/>
    <w:rsid w:val="33687666"/>
    <w:rsid w:val="34592B3F"/>
    <w:rsid w:val="3591757D"/>
    <w:rsid w:val="35966863"/>
    <w:rsid w:val="37632E0F"/>
    <w:rsid w:val="39977131"/>
    <w:rsid w:val="3A3A0ED0"/>
    <w:rsid w:val="3C975250"/>
    <w:rsid w:val="3E0F4559"/>
    <w:rsid w:val="418E7543"/>
    <w:rsid w:val="41DE2139"/>
    <w:rsid w:val="43D351D7"/>
    <w:rsid w:val="43E341EB"/>
    <w:rsid w:val="458F0C4E"/>
    <w:rsid w:val="467B5F80"/>
    <w:rsid w:val="477F1609"/>
    <w:rsid w:val="48245724"/>
    <w:rsid w:val="489022A8"/>
    <w:rsid w:val="48D4269D"/>
    <w:rsid w:val="4B965914"/>
    <w:rsid w:val="4BB21A5A"/>
    <w:rsid w:val="4F7B6B38"/>
    <w:rsid w:val="51E64C6E"/>
    <w:rsid w:val="51F97BEA"/>
    <w:rsid w:val="52281E3B"/>
    <w:rsid w:val="53FD635D"/>
    <w:rsid w:val="57354DBF"/>
    <w:rsid w:val="58727BE4"/>
    <w:rsid w:val="58E93B7E"/>
    <w:rsid w:val="5A3F11A7"/>
    <w:rsid w:val="5B5D1B21"/>
    <w:rsid w:val="5BDC00E9"/>
    <w:rsid w:val="5C574642"/>
    <w:rsid w:val="5FB56F7E"/>
    <w:rsid w:val="5FC131AF"/>
    <w:rsid w:val="5FF61827"/>
    <w:rsid w:val="60852947"/>
    <w:rsid w:val="60C133A5"/>
    <w:rsid w:val="60C451B4"/>
    <w:rsid w:val="62343CAE"/>
    <w:rsid w:val="62733A0B"/>
    <w:rsid w:val="62744DCC"/>
    <w:rsid w:val="632E0103"/>
    <w:rsid w:val="635479B9"/>
    <w:rsid w:val="63EE3251"/>
    <w:rsid w:val="65090CD3"/>
    <w:rsid w:val="65BD4CA6"/>
    <w:rsid w:val="662D2B01"/>
    <w:rsid w:val="66784FC8"/>
    <w:rsid w:val="66E07E12"/>
    <w:rsid w:val="68F0115A"/>
    <w:rsid w:val="68FE0019"/>
    <w:rsid w:val="692A6B26"/>
    <w:rsid w:val="69347604"/>
    <w:rsid w:val="698B44B6"/>
    <w:rsid w:val="6A1E7DBA"/>
    <w:rsid w:val="6A8746D8"/>
    <w:rsid w:val="6BE23031"/>
    <w:rsid w:val="6C600442"/>
    <w:rsid w:val="6E2E3B4D"/>
    <w:rsid w:val="702504C7"/>
    <w:rsid w:val="719D66FF"/>
    <w:rsid w:val="721E0FEF"/>
    <w:rsid w:val="73F01582"/>
    <w:rsid w:val="74077D5A"/>
    <w:rsid w:val="74193BDB"/>
    <w:rsid w:val="742A5B42"/>
    <w:rsid w:val="759661EA"/>
    <w:rsid w:val="75DD00CC"/>
    <w:rsid w:val="76DA3A7F"/>
    <w:rsid w:val="76FB6B24"/>
    <w:rsid w:val="77055039"/>
    <w:rsid w:val="779267F9"/>
    <w:rsid w:val="79C83624"/>
    <w:rsid w:val="7AD45579"/>
    <w:rsid w:val="7B060B47"/>
    <w:rsid w:val="7B4A67BA"/>
    <w:rsid w:val="7B9A2EE9"/>
    <w:rsid w:val="7CF21E95"/>
    <w:rsid w:val="7D0D6435"/>
    <w:rsid w:val="7F73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eastAsia="宋体" w:cs="Times New Roman"/>
      <w:bCs/>
      <w:spacing w:val="10"/>
      <w:kern w:val="0"/>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2020-03-17T03:18:00Z</dcterms:created>
  <dc:creator>一天世界晴[耶]</dc:creator>
  <cp:lastModifiedBy>老何</cp:lastModifiedBy>
  <cp:lastPrinted>2021-02-07T08:51:00Z</cp:lastPrinted>
  <dcterms:modified xsi:type="dcterms:W3CDTF">2021-11-29T09:48:13Z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F4031A5C86D94D99A91155718D086E79</vt:lpwstr>
  </property>
</Properties>
</file>